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6" w:type="dxa"/>
        <w:tblInd w:w="-572" w:type="dxa"/>
        <w:tblLook w:val="04A0" w:firstRow="1" w:lastRow="0" w:firstColumn="1" w:lastColumn="0" w:noHBand="0" w:noVBand="1"/>
      </w:tblPr>
      <w:tblGrid>
        <w:gridCol w:w="2235"/>
        <w:gridCol w:w="3204"/>
        <w:gridCol w:w="1375"/>
        <w:gridCol w:w="1395"/>
        <w:gridCol w:w="4195"/>
        <w:gridCol w:w="2622"/>
      </w:tblGrid>
      <w:tr w:rsidR="00213484" w:rsidRPr="00FE0B1B" w14:paraId="18FFA365" w14:textId="77777777" w:rsidTr="0499F292">
        <w:tc>
          <w:tcPr>
            <w:tcW w:w="2235" w:type="dxa"/>
            <w:shd w:val="clear" w:color="auto" w:fill="auto"/>
          </w:tcPr>
          <w:p w14:paraId="68E4027D" w14:textId="21822C53" w:rsidR="00213484" w:rsidRPr="00FE0B1B" w:rsidRDefault="00213484" w:rsidP="00213484">
            <w:pPr>
              <w:rPr>
                <w:rFonts w:ascii="Comic Sans MS" w:hAnsi="Comic Sans MS"/>
                <w:b/>
                <w:sz w:val="16"/>
                <w:szCs w:val="16"/>
              </w:rPr>
            </w:pPr>
            <w:r w:rsidRPr="00BB1F66">
              <w:rPr>
                <w:rFonts w:ascii="Comic Sans MS" w:hAnsi="Comic Sans MS"/>
                <w:sz w:val="18"/>
                <w:szCs w:val="18"/>
              </w:rPr>
              <w:t>Priority</w:t>
            </w:r>
          </w:p>
        </w:tc>
        <w:tc>
          <w:tcPr>
            <w:tcW w:w="3204" w:type="dxa"/>
            <w:shd w:val="clear" w:color="auto" w:fill="auto"/>
          </w:tcPr>
          <w:p w14:paraId="6F102E31" w14:textId="19EB2420" w:rsidR="00213484" w:rsidRPr="00FE0B1B" w:rsidRDefault="00213484" w:rsidP="00213484">
            <w:pPr>
              <w:rPr>
                <w:rFonts w:ascii="Comic Sans MS" w:hAnsi="Comic Sans MS"/>
                <w:sz w:val="16"/>
                <w:szCs w:val="16"/>
              </w:rPr>
            </w:pPr>
            <w:r w:rsidRPr="00BB1F66">
              <w:rPr>
                <w:rFonts w:ascii="Comic Sans MS" w:hAnsi="Comic Sans MS"/>
                <w:sz w:val="18"/>
                <w:szCs w:val="18"/>
              </w:rPr>
              <w:t>Action</w:t>
            </w:r>
          </w:p>
        </w:tc>
        <w:tc>
          <w:tcPr>
            <w:tcW w:w="1375" w:type="dxa"/>
            <w:shd w:val="clear" w:color="auto" w:fill="auto"/>
          </w:tcPr>
          <w:p w14:paraId="1A3A94F4" w14:textId="6CD5AD66" w:rsidR="00213484" w:rsidRPr="00FE0B1B" w:rsidRDefault="00213484" w:rsidP="00213484">
            <w:pPr>
              <w:rPr>
                <w:rFonts w:ascii="Comic Sans MS" w:hAnsi="Comic Sans MS"/>
                <w:sz w:val="16"/>
                <w:szCs w:val="16"/>
              </w:rPr>
            </w:pPr>
            <w:r w:rsidRPr="00BB1F66">
              <w:rPr>
                <w:rFonts w:ascii="Comic Sans MS" w:hAnsi="Comic Sans MS"/>
                <w:sz w:val="18"/>
                <w:szCs w:val="18"/>
              </w:rPr>
              <w:t>Responsibility</w:t>
            </w:r>
          </w:p>
        </w:tc>
        <w:tc>
          <w:tcPr>
            <w:tcW w:w="1395" w:type="dxa"/>
            <w:shd w:val="clear" w:color="auto" w:fill="auto"/>
          </w:tcPr>
          <w:p w14:paraId="54710305" w14:textId="5C6A10B9" w:rsidR="00213484" w:rsidRPr="007E4FE7" w:rsidRDefault="00213484" w:rsidP="00213484">
            <w:pPr>
              <w:rPr>
                <w:rFonts w:ascii="Comic Sans MS" w:hAnsi="Comic Sans MS"/>
                <w:sz w:val="16"/>
                <w:szCs w:val="16"/>
              </w:rPr>
            </w:pPr>
            <w:r w:rsidRPr="00BB1F66">
              <w:rPr>
                <w:rFonts w:ascii="Comic Sans MS" w:hAnsi="Comic Sans MS"/>
                <w:sz w:val="18"/>
                <w:szCs w:val="18"/>
              </w:rPr>
              <w:t>Milestone Dates</w:t>
            </w:r>
          </w:p>
        </w:tc>
        <w:tc>
          <w:tcPr>
            <w:tcW w:w="4195" w:type="dxa"/>
            <w:shd w:val="clear" w:color="auto" w:fill="auto"/>
          </w:tcPr>
          <w:p w14:paraId="7330BB24" w14:textId="6C106DFC" w:rsidR="00213484" w:rsidRPr="007E4FE7" w:rsidRDefault="00213484" w:rsidP="00213484">
            <w:pPr>
              <w:rPr>
                <w:rFonts w:ascii="Comic Sans MS" w:hAnsi="Comic Sans MS"/>
                <w:sz w:val="16"/>
                <w:szCs w:val="16"/>
              </w:rPr>
            </w:pPr>
            <w:r w:rsidRPr="00BB1F66">
              <w:rPr>
                <w:rFonts w:ascii="Comic Sans MS" w:hAnsi="Comic Sans MS"/>
                <w:sz w:val="18"/>
                <w:szCs w:val="18"/>
              </w:rPr>
              <w:t>Impact Measures</w:t>
            </w:r>
          </w:p>
        </w:tc>
        <w:tc>
          <w:tcPr>
            <w:tcW w:w="2622" w:type="dxa"/>
            <w:shd w:val="clear" w:color="auto" w:fill="auto"/>
          </w:tcPr>
          <w:p w14:paraId="2F883FAD" w14:textId="422EFF2B" w:rsidR="00213484" w:rsidRPr="00FE0B1B" w:rsidRDefault="006B3FA7" w:rsidP="00213484">
            <w:pPr>
              <w:rPr>
                <w:sz w:val="16"/>
                <w:szCs w:val="16"/>
              </w:rPr>
            </w:pPr>
            <w:r>
              <w:rPr>
                <w:sz w:val="16"/>
                <w:szCs w:val="16"/>
              </w:rPr>
              <w:t>Evidence</w:t>
            </w:r>
          </w:p>
        </w:tc>
      </w:tr>
      <w:tr w:rsidR="00213484" w:rsidRPr="00FE0B1B" w14:paraId="663CD33F" w14:textId="77777777" w:rsidTr="0499F292">
        <w:tc>
          <w:tcPr>
            <w:tcW w:w="2235" w:type="dxa"/>
          </w:tcPr>
          <w:p w14:paraId="1B2A682D" w14:textId="6B2DFB59" w:rsidR="00213484" w:rsidRPr="00FE0B1B" w:rsidRDefault="00213484" w:rsidP="00213484">
            <w:pPr>
              <w:rPr>
                <w:rFonts w:ascii="Comic Sans MS" w:hAnsi="Comic Sans MS"/>
                <w:b/>
                <w:sz w:val="16"/>
                <w:szCs w:val="16"/>
              </w:rPr>
            </w:pPr>
            <w:r w:rsidRPr="00FE0B1B">
              <w:rPr>
                <w:rFonts w:ascii="Comic Sans MS" w:hAnsi="Comic Sans MS"/>
                <w:b/>
                <w:sz w:val="16"/>
                <w:szCs w:val="16"/>
              </w:rPr>
              <w:t>To continue to support and challenge Gorse Hall througho</w:t>
            </w:r>
            <w:r>
              <w:rPr>
                <w:rFonts w:ascii="Comic Sans MS" w:hAnsi="Comic Sans MS"/>
                <w:b/>
                <w:sz w:val="16"/>
                <w:szCs w:val="16"/>
              </w:rPr>
              <w:t xml:space="preserve">ut the restrictions imposed by </w:t>
            </w:r>
            <w:proofErr w:type="spellStart"/>
            <w:r>
              <w:rPr>
                <w:rFonts w:ascii="Comic Sans MS" w:hAnsi="Comic Sans MS"/>
                <w:b/>
                <w:sz w:val="16"/>
                <w:szCs w:val="16"/>
              </w:rPr>
              <w:t>C</w:t>
            </w:r>
            <w:r w:rsidRPr="00FE0B1B">
              <w:rPr>
                <w:rFonts w:ascii="Comic Sans MS" w:hAnsi="Comic Sans MS"/>
                <w:b/>
                <w:sz w:val="16"/>
                <w:szCs w:val="16"/>
              </w:rPr>
              <w:t>ovid</w:t>
            </w:r>
            <w:proofErr w:type="spellEnd"/>
          </w:p>
        </w:tc>
        <w:tc>
          <w:tcPr>
            <w:tcW w:w="3204" w:type="dxa"/>
          </w:tcPr>
          <w:p w14:paraId="2BDDD3B0" w14:textId="77777777" w:rsidR="00213484" w:rsidRDefault="00213484" w:rsidP="00213484">
            <w:pPr>
              <w:rPr>
                <w:rFonts w:ascii="Comic Sans MS" w:hAnsi="Comic Sans MS"/>
                <w:sz w:val="16"/>
                <w:szCs w:val="16"/>
              </w:rPr>
            </w:pPr>
            <w:r>
              <w:rPr>
                <w:rFonts w:ascii="Comic Sans MS" w:hAnsi="Comic Sans MS"/>
                <w:sz w:val="16"/>
                <w:szCs w:val="16"/>
              </w:rPr>
              <w:t xml:space="preserve">To continue to access and participate in fortnightly </w:t>
            </w:r>
            <w:proofErr w:type="spellStart"/>
            <w:r>
              <w:rPr>
                <w:rFonts w:ascii="Comic Sans MS" w:hAnsi="Comic Sans MS"/>
                <w:sz w:val="16"/>
                <w:szCs w:val="16"/>
              </w:rPr>
              <w:t>Covid</w:t>
            </w:r>
            <w:proofErr w:type="spellEnd"/>
            <w:r>
              <w:rPr>
                <w:rFonts w:ascii="Comic Sans MS" w:hAnsi="Comic Sans MS"/>
                <w:sz w:val="16"/>
                <w:szCs w:val="16"/>
              </w:rPr>
              <w:t xml:space="preserve"> Committee Meetings </w:t>
            </w:r>
          </w:p>
          <w:p w14:paraId="780ED7B5" w14:textId="77777777" w:rsidR="00213484" w:rsidRDefault="00213484" w:rsidP="00213484">
            <w:pPr>
              <w:rPr>
                <w:rFonts w:ascii="Comic Sans MS" w:hAnsi="Comic Sans MS"/>
                <w:sz w:val="16"/>
                <w:szCs w:val="16"/>
              </w:rPr>
            </w:pPr>
          </w:p>
          <w:p w14:paraId="0DA6E76E" w14:textId="73F1B034" w:rsidR="00213484" w:rsidRDefault="00213484" w:rsidP="00213484">
            <w:pPr>
              <w:rPr>
                <w:rFonts w:ascii="Comic Sans MS" w:hAnsi="Comic Sans MS"/>
                <w:sz w:val="16"/>
                <w:szCs w:val="16"/>
              </w:rPr>
            </w:pPr>
          </w:p>
          <w:p w14:paraId="57090EE6" w14:textId="77777777" w:rsidR="00213484" w:rsidRDefault="00213484" w:rsidP="00213484">
            <w:pPr>
              <w:rPr>
                <w:rFonts w:ascii="Comic Sans MS" w:hAnsi="Comic Sans MS"/>
                <w:sz w:val="16"/>
                <w:szCs w:val="16"/>
              </w:rPr>
            </w:pPr>
            <w:r>
              <w:rPr>
                <w:rFonts w:ascii="Comic Sans MS" w:hAnsi="Comic Sans MS"/>
                <w:sz w:val="16"/>
                <w:szCs w:val="16"/>
              </w:rPr>
              <w:t xml:space="preserve">To monitor and evaluate the progress and attainment of the lowest 20% of children, who are not identified as having barriers to </w:t>
            </w:r>
            <w:proofErr w:type="gramStart"/>
            <w:r>
              <w:rPr>
                <w:rFonts w:ascii="Comic Sans MS" w:hAnsi="Comic Sans MS"/>
                <w:sz w:val="16"/>
                <w:szCs w:val="16"/>
              </w:rPr>
              <w:t>learning.</w:t>
            </w:r>
            <w:proofErr w:type="gramEnd"/>
          </w:p>
          <w:p w14:paraId="118D6047" w14:textId="77777777" w:rsidR="00213484" w:rsidRDefault="00213484" w:rsidP="00213484">
            <w:pPr>
              <w:rPr>
                <w:rFonts w:ascii="Comic Sans MS" w:hAnsi="Comic Sans MS"/>
                <w:sz w:val="16"/>
                <w:szCs w:val="16"/>
              </w:rPr>
            </w:pPr>
          </w:p>
          <w:p w14:paraId="44EB52A0" w14:textId="465E5D4C" w:rsidR="00213484" w:rsidRDefault="00213484" w:rsidP="00213484">
            <w:pPr>
              <w:rPr>
                <w:rFonts w:ascii="Comic Sans MS" w:hAnsi="Comic Sans MS"/>
                <w:sz w:val="16"/>
                <w:szCs w:val="16"/>
              </w:rPr>
            </w:pPr>
            <w:r w:rsidRPr="0499F292">
              <w:rPr>
                <w:rFonts w:ascii="Comic Sans MS" w:hAnsi="Comic Sans MS"/>
                <w:sz w:val="16"/>
                <w:szCs w:val="16"/>
              </w:rPr>
              <w:t>To monitor the effectiveness and impact of procedures in place to further support and develop  pupil and staff mental health and well- being Gorse Hall</w:t>
            </w:r>
          </w:p>
        </w:tc>
        <w:tc>
          <w:tcPr>
            <w:tcW w:w="1375" w:type="dxa"/>
          </w:tcPr>
          <w:p w14:paraId="346A0090" w14:textId="77777777" w:rsidR="00213484" w:rsidRDefault="00213484" w:rsidP="00213484">
            <w:pPr>
              <w:rPr>
                <w:rFonts w:ascii="Comic Sans MS" w:hAnsi="Comic Sans MS"/>
                <w:sz w:val="16"/>
                <w:szCs w:val="16"/>
              </w:rPr>
            </w:pPr>
            <w:proofErr w:type="spellStart"/>
            <w:r>
              <w:rPr>
                <w:rFonts w:ascii="Comic Sans MS" w:hAnsi="Comic Sans MS"/>
                <w:sz w:val="16"/>
                <w:szCs w:val="16"/>
              </w:rPr>
              <w:t>Covid</w:t>
            </w:r>
            <w:proofErr w:type="spellEnd"/>
            <w:r>
              <w:rPr>
                <w:rFonts w:ascii="Comic Sans MS" w:hAnsi="Comic Sans MS"/>
                <w:sz w:val="16"/>
                <w:szCs w:val="16"/>
              </w:rPr>
              <w:t xml:space="preserve"> sub committee</w:t>
            </w:r>
          </w:p>
          <w:p w14:paraId="61A46575" w14:textId="77777777" w:rsidR="00213484" w:rsidRDefault="00213484" w:rsidP="00213484">
            <w:pPr>
              <w:rPr>
                <w:rFonts w:ascii="Comic Sans MS" w:hAnsi="Comic Sans MS"/>
                <w:sz w:val="16"/>
                <w:szCs w:val="16"/>
              </w:rPr>
            </w:pPr>
          </w:p>
          <w:p w14:paraId="7AD52ED7" w14:textId="77777777" w:rsidR="00213484" w:rsidRDefault="00213484" w:rsidP="00213484">
            <w:pPr>
              <w:rPr>
                <w:rFonts w:ascii="Comic Sans MS" w:hAnsi="Comic Sans MS"/>
                <w:sz w:val="16"/>
                <w:szCs w:val="16"/>
              </w:rPr>
            </w:pPr>
          </w:p>
          <w:p w14:paraId="47BE8B45" w14:textId="77777777" w:rsidR="00DC0B15" w:rsidRDefault="00DC0B15" w:rsidP="00213484">
            <w:pPr>
              <w:rPr>
                <w:rFonts w:ascii="Comic Sans MS" w:hAnsi="Comic Sans MS"/>
                <w:sz w:val="16"/>
                <w:szCs w:val="16"/>
              </w:rPr>
            </w:pPr>
          </w:p>
          <w:p w14:paraId="5F72D92D" w14:textId="4D6C1DC2" w:rsidR="00213484" w:rsidRDefault="00213484" w:rsidP="00213484">
            <w:pPr>
              <w:rPr>
                <w:rFonts w:ascii="Comic Sans MS" w:hAnsi="Comic Sans MS"/>
                <w:sz w:val="16"/>
                <w:szCs w:val="16"/>
              </w:rPr>
            </w:pPr>
            <w:r>
              <w:rPr>
                <w:rFonts w:ascii="Comic Sans MS" w:hAnsi="Comic Sans MS"/>
                <w:sz w:val="16"/>
                <w:szCs w:val="16"/>
              </w:rPr>
              <w:t>All governors, with specific tasks allocated to small groups and/or individuals.</w:t>
            </w:r>
          </w:p>
          <w:p w14:paraId="12CD9A85" w14:textId="77777777" w:rsidR="00213484" w:rsidRDefault="00213484" w:rsidP="00213484">
            <w:pPr>
              <w:rPr>
                <w:rFonts w:ascii="Comic Sans MS" w:hAnsi="Comic Sans MS"/>
                <w:sz w:val="16"/>
                <w:szCs w:val="16"/>
              </w:rPr>
            </w:pPr>
          </w:p>
        </w:tc>
        <w:tc>
          <w:tcPr>
            <w:tcW w:w="1395" w:type="dxa"/>
          </w:tcPr>
          <w:p w14:paraId="74ADA459" w14:textId="6BB7360A" w:rsidR="00213484" w:rsidRDefault="00213484" w:rsidP="00213484">
            <w:pPr>
              <w:rPr>
                <w:rFonts w:ascii="Comic Sans MS" w:hAnsi="Comic Sans MS"/>
                <w:sz w:val="16"/>
                <w:szCs w:val="16"/>
              </w:rPr>
            </w:pPr>
            <w:r>
              <w:rPr>
                <w:rFonts w:ascii="Comic Sans MS" w:hAnsi="Comic Sans MS"/>
                <w:sz w:val="16"/>
                <w:szCs w:val="16"/>
              </w:rPr>
              <w:t>Ongoing</w:t>
            </w:r>
          </w:p>
        </w:tc>
        <w:tc>
          <w:tcPr>
            <w:tcW w:w="4195" w:type="dxa"/>
          </w:tcPr>
          <w:p w14:paraId="7F65369A" w14:textId="77777777" w:rsidR="00213484" w:rsidRDefault="00213484" w:rsidP="00213484">
            <w:pPr>
              <w:rPr>
                <w:rFonts w:ascii="Comic Sans MS" w:hAnsi="Comic Sans MS"/>
                <w:sz w:val="16"/>
                <w:szCs w:val="16"/>
              </w:rPr>
            </w:pPr>
            <w:r>
              <w:rPr>
                <w:rFonts w:ascii="Comic Sans MS" w:hAnsi="Comic Sans MS"/>
                <w:sz w:val="16"/>
                <w:szCs w:val="16"/>
              </w:rPr>
              <w:t>Relevant questions are asked, not only related to any changes to be approved to the risk assessment, but the impact on pupil and staff absences and provision being made.</w:t>
            </w:r>
          </w:p>
          <w:p w14:paraId="68ECABDA" w14:textId="77777777" w:rsidR="00213484" w:rsidRDefault="00213484" w:rsidP="00213484">
            <w:pPr>
              <w:rPr>
                <w:rFonts w:ascii="Comic Sans MS" w:hAnsi="Comic Sans MS"/>
                <w:sz w:val="16"/>
                <w:szCs w:val="16"/>
              </w:rPr>
            </w:pPr>
          </w:p>
          <w:p w14:paraId="5A89B86A" w14:textId="77777777" w:rsidR="00213484" w:rsidRDefault="00213484" w:rsidP="00213484">
            <w:pPr>
              <w:rPr>
                <w:rFonts w:ascii="Comic Sans MS" w:hAnsi="Comic Sans MS"/>
                <w:sz w:val="16"/>
                <w:szCs w:val="16"/>
              </w:rPr>
            </w:pPr>
            <w:r>
              <w:rPr>
                <w:rFonts w:ascii="Comic Sans MS" w:hAnsi="Comic Sans MS"/>
                <w:sz w:val="16"/>
                <w:szCs w:val="16"/>
              </w:rPr>
              <w:t>Governors have explored creative ways of achieving this, including those who work full time. Governors. As a result, substantial evidence to help validate internal assessments has been collected. (list of suggestions given to governors)</w:t>
            </w:r>
          </w:p>
          <w:p w14:paraId="70749BC3" w14:textId="77777777" w:rsidR="00213484" w:rsidRDefault="00213484" w:rsidP="00213484">
            <w:pPr>
              <w:rPr>
                <w:rFonts w:ascii="Comic Sans MS" w:hAnsi="Comic Sans MS"/>
                <w:sz w:val="16"/>
                <w:szCs w:val="16"/>
              </w:rPr>
            </w:pPr>
            <w:r>
              <w:rPr>
                <w:rFonts w:ascii="Comic Sans MS" w:hAnsi="Comic Sans MS"/>
                <w:sz w:val="16"/>
                <w:szCs w:val="16"/>
              </w:rPr>
              <w:t xml:space="preserve"> </w:t>
            </w:r>
          </w:p>
          <w:p w14:paraId="4486E7D6" w14:textId="44887F33" w:rsidR="00213484" w:rsidRDefault="00213484" w:rsidP="00213484">
            <w:pPr>
              <w:rPr>
                <w:rFonts w:ascii="Comic Sans MS" w:hAnsi="Comic Sans MS"/>
                <w:sz w:val="16"/>
                <w:szCs w:val="16"/>
              </w:rPr>
            </w:pPr>
            <w:r>
              <w:rPr>
                <w:rFonts w:ascii="Comic Sans MS" w:hAnsi="Comic Sans MS"/>
                <w:sz w:val="16"/>
                <w:szCs w:val="16"/>
              </w:rPr>
              <w:t xml:space="preserve">To meet with pupils and staff at least twice during the academic year. Well- being assemblies have been </w:t>
            </w:r>
            <w:proofErr w:type="gramStart"/>
            <w:r>
              <w:rPr>
                <w:rFonts w:ascii="Comic Sans MS" w:hAnsi="Comic Sans MS"/>
                <w:sz w:val="16"/>
                <w:szCs w:val="16"/>
              </w:rPr>
              <w:t>visited .</w:t>
            </w:r>
            <w:proofErr w:type="gramEnd"/>
            <w:r>
              <w:rPr>
                <w:rFonts w:ascii="Comic Sans MS" w:hAnsi="Comic Sans MS"/>
                <w:sz w:val="16"/>
                <w:szCs w:val="16"/>
              </w:rPr>
              <w:t xml:space="preserve"> Governors can demonstrate how policy is put into practice.</w:t>
            </w:r>
          </w:p>
        </w:tc>
        <w:tc>
          <w:tcPr>
            <w:tcW w:w="2622" w:type="dxa"/>
          </w:tcPr>
          <w:p w14:paraId="4D2E2D09" w14:textId="5DEC8139" w:rsidR="00213484" w:rsidRDefault="00DC0B15" w:rsidP="00213484">
            <w:pPr>
              <w:rPr>
                <w:color w:val="7030A0"/>
                <w:sz w:val="16"/>
                <w:szCs w:val="16"/>
              </w:rPr>
            </w:pPr>
            <w:proofErr w:type="spellStart"/>
            <w:r>
              <w:rPr>
                <w:color w:val="7030A0"/>
                <w:sz w:val="16"/>
                <w:szCs w:val="16"/>
              </w:rPr>
              <w:t>Covid</w:t>
            </w:r>
            <w:proofErr w:type="spellEnd"/>
            <w:r w:rsidR="003D3992">
              <w:rPr>
                <w:color w:val="7030A0"/>
                <w:sz w:val="16"/>
                <w:szCs w:val="16"/>
              </w:rPr>
              <w:t xml:space="preserve"> Meeting twice monthly </w:t>
            </w:r>
            <w:bookmarkStart w:id="0" w:name="_GoBack"/>
            <w:bookmarkEnd w:id="0"/>
            <w:r>
              <w:rPr>
                <w:color w:val="7030A0"/>
                <w:sz w:val="16"/>
                <w:szCs w:val="16"/>
              </w:rPr>
              <w:t xml:space="preserve">have taken place during the academic year- regular feedback shared in this context to enable Governors to support the Leadership Team to tackle any issues that arise, update risk assessments and </w:t>
            </w:r>
            <w:proofErr w:type="spellStart"/>
            <w:r>
              <w:rPr>
                <w:color w:val="7030A0"/>
                <w:sz w:val="16"/>
                <w:szCs w:val="16"/>
              </w:rPr>
              <w:t>jave</w:t>
            </w:r>
            <w:proofErr w:type="spellEnd"/>
            <w:r>
              <w:rPr>
                <w:color w:val="7030A0"/>
                <w:sz w:val="16"/>
                <w:szCs w:val="16"/>
              </w:rPr>
              <w:t xml:space="preserve"> clear contingency plans in place. </w:t>
            </w:r>
          </w:p>
          <w:p w14:paraId="4C93D35F" w14:textId="77777777" w:rsidR="00DC0B15" w:rsidRDefault="00DC0B15" w:rsidP="00213484">
            <w:pPr>
              <w:rPr>
                <w:color w:val="7030A0"/>
                <w:sz w:val="16"/>
                <w:szCs w:val="16"/>
              </w:rPr>
            </w:pPr>
          </w:p>
          <w:p w14:paraId="64253F6D" w14:textId="77777777" w:rsidR="00DC0B15" w:rsidRDefault="00DC0B15" w:rsidP="00213484">
            <w:pPr>
              <w:rPr>
                <w:color w:val="7030A0"/>
                <w:sz w:val="16"/>
                <w:szCs w:val="16"/>
              </w:rPr>
            </w:pPr>
            <w:r>
              <w:rPr>
                <w:color w:val="7030A0"/>
                <w:sz w:val="16"/>
                <w:szCs w:val="16"/>
              </w:rPr>
              <w:t xml:space="preserve">Monitoring throughout the academic year has enabled governors to understanding the outcomes achieved by groups of children across the curriculum. This monitoring has included pupil voice activities </w:t>
            </w:r>
            <w:proofErr w:type="spellStart"/>
            <w:r>
              <w:rPr>
                <w:color w:val="7030A0"/>
                <w:sz w:val="16"/>
                <w:szCs w:val="16"/>
              </w:rPr>
              <w:t>inc.</w:t>
            </w:r>
            <w:proofErr w:type="spellEnd"/>
            <w:r>
              <w:rPr>
                <w:color w:val="7030A0"/>
                <w:sz w:val="16"/>
                <w:szCs w:val="16"/>
              </w:rPr>
              <w:t xml:space="preserve"> book looks and child chats, lesson walk </w:t>
            </w:r>
            <w:proofErr w:type="spellStart"/>
            <w:r>
              <w:rPr>
                <w:color w:val="7030A0"/>
                <w:sz w:val="16"/>
                <w:szCs w:val="16"/>
              </w:rPr>
              <w:t>throughs</w:t>
            </w:r>
            <w:proofErr w:type="spellEnd"/>
            <w:r>
              <w:rPr>
                <w:color w:val="7030A0"/>
                <w:sz w:val="16"/>
                <w:szCs w:val="16"/>
              </w:rPr>
              <w:t xml:space="preserve"> and discussions with teachers and phase leaders. This has helped to have a good understanding of the strengths and development areas </w:t>
            </w:r>
            <w:proofErr w:type="spellStart"/>
            <w:r>
              <w:rPr>
                <w:color w:val="7030A0"/>
                <w:sz w:val="16"/>
                <w:szCs w:val="16"/>
              </w:rPr>
              <w:t>identied</w:t>
            </w:r>
            <w:proofErr w:type="spellEnd"/>
            <w:r>
              <w:rPr>
                <w:color w:val="7030A0"/>
                <w:sz w:val="16"/>
                <w:szCs w:val="16"/>
              </w:rPr>
              <w:t xml:space="preserve"> through data analysis. </w:t>
            </w:r>
          </w:p>
          <w:p w14:paraId="71134390" w14:textId="77777777" w:rsidR="00DC0B15" w:rsidRDefault="00DC0B15" w:rsidP="00213484">
            <w:pPr>
              <w:rPr>
                <w:color w:val="7030A0"/>
                <w:sz w:val="16"/>
                <w:szCs w:val="16"/>
              </w:rPr>
            </w:pPr>
          </w:p>
          <w:p w14:paraId="27A58D36" w14:textId="77777777" w:rsidR="00DC0B15" w:rsidRDefault="00DC0B15" w:rsidP="00213484">
            <w:pPr>
              <w:rPr>
                <w:color w:val="7030A0"/>
                <w:sz w:val="16"/>
                <w:szCs w:val="16"/>
              </w:rPr>
            </w:pPr>
            <w:r>
              <w:rPr>
                <w:color w:val="7030A0"/>
                <w:sz w:val="16"/>
                <w:szCs w:val="16"/>
              </w:rPr>
              <w:t xml:space="preserve">The </w:t>
            </w:r>
            <w:proofErr w:type="spellStart"/>
            <w:r>
              <w:rPr>
                <w:color w:val="7030A0"/>
                <w:sz w:val="16"/>
                <w:szCs w:val="16"/>
              </w:rPr>
              <w:t>AcSEED</w:t>
            </w:r>
            <w:proofErr w:type="spellEnd"/>
            <w:r>
              <w:rPr>
                <w:color w:val="7030A0"/>
                <w:sz w:val="16"/>
                <w:szCs w:val="16"/>
              </w:rPr>
              <w:t xml:space="preserve"> Award has been achieved and presented to Governors by the Mental Health Lead and Deputy </w:t>
            </w:r>
            <w:proofErr w:type="spellStart"/>
            <w:r>
              <w:rPr>
                <w:color w:val="7030A0"/>
                <w:sz w:val="16"/>
                <w:szCs w:val="16"/>
              </w:rPr>
              <w:t>Headteacher</w:t>
            </w:r>
            <w:proofErr w:type="spellEnd"/>
            <w:r>
              <w:rPr>
                <w:color w:val="7030A0"/>
                <w:sz w:val="16"/>
                <w:szCs w:val="16"/>
              </w:rPr>
              <w:t xml:space="preserve">. Assemblies have been attended and purpose and impact discussed. The impact of the Arts has been discussed and explored through collaboration by Pauline Ashton (Acting Chair of </w:t>
            </w:r>
            <w:proofErr w:type="spellStart"/>
            <w:r>
              <w:rPr>
                <w:color w:val="7030A0"/>
                <w:sz w:val="16"/>
                <w:szCs w:val="16"/>
              </w:rPr>
              <w:t>Govs</w:t>
            </w:r>
            <w:proofErr w:type="spellEnd"/>
            <w:r>
              <w:rPr>
                <w:color w:val="7030A0"/>
                <w:sz w:val="16"/>
                <w:szCs w:val="16"/>
              </w:rPr>
              <w:t xml:space="preserve">), Alex Flood </w:t>
            </w:r>
            <w:r>
              <w:rPr>
                <w:color w:val="7030A0"/>
                <w:sz w:val="16"/>
                <w:szCs w:val="16"/>
              </w:rPr>
              <w:lastRenderedPageBreak/>
              <w:t>(</w:t>
            </w:r>
            <w:proofErr w:type="spellStart"/>
            <w:r>
              <w:rPr>
                <w:color w:val="7030A0"/>
                <w:sz w:val="16"/>
                <w:szCs w:val="16"/>
              </w:rPr>
              <w:t>Headteacher</w:t>
            </w:r>
            <w:proofErr w:type="spellEnd"/>
            <w:r>
              <w:rPr>
                <w:color w:val="7030A0"/>
                <w:sz w:val="16"/>
                <w:szCs w:val="16"/>
              </w:rPr>
              <w:t>) and Heather Oakley (Art Leader).</w:t>
            </w:r>
          </w:p>
          <w:p w14:paraId="1A3E600F" w14:textId="77777777" w:rsidR="00DC0B15" w:rsidRDefault="00DC0B15" w:rsidP="00213484">
            <w:pPr>
              <w:rPr>
                <w:color w:val="7030A0"/>
                <w:sz w:val="16"/>
                <w:szCs w:val="16"/>
              </w:rPr>
            </w:pPr>
          </w:p>
          <w:p w14:paraId="7303DD12" w14:textId="77777777" w:rsidR="00DC0B15" w:rsidRDefault="00DC0B15" w:rsidP="00213484">
            <w:pPr>
              <w:rPr>
                <w:color w:val="7030A0"/>
                <w:sz w:val="16"/>
                <w:szCs w:val="16"/>
              </w:rPr>
            </w:pPr>
            <w:r>
              <w:rPr>
                <w:color w:val="7030A0"/>
                <w:sz w:val="16"/>
                <w:szCs w:val="16"/>
              </w:rPr>
              <w:t xml:space="preserve">P Ashton and J Evans engaged in pupil voice work with the newly appointed Head and </w:t>
            </w:r>
            <w:proofErr w:type="spellStart"/>
            <w:r>
              <w:rPr>
                <w:color w:val="7030A0"/>
                <w:sz w:val="16"/>
                <w:szCs w:val="16"/>
              </w:rPr>
              <w:t>Depy</w:t>
            </w:r>
            <w:proofErr w:type="spellEnd"/>
            <w:r>
              <w:rPr>
                <w:color w:val="7030A0"/>
                <w:sz w:val="16"/>
                <w:szCs w:val="16"/>
              </w:rPr>
              <w:t xml:space="preserve"> Head pupils in deciding upon a shared goal of all pupils and staff being happy and safe at Gorse Hall. </w:t>
            </w:r>
          </w:p>
          <w:p w14:paraId="4B6FA854" w14:textId="77777777" w:rsidR="00DC0B15" w:rsidRDefault="00DC0B15" w:rsidP="00213484">
            <w:pPr>
              <w:rPr>
                <w:color w:val="7030A0"/>
                <w:sz w:val="16"/>
                <w:szCs w:val="16"/>
              </w:rPr>
            </w:pPr>
          </w:p>
          <w:p w14:paraId="23B232CC" w14:textId="77777777" w:rsidR="00DC0B15" w:rsidRDefault="00DC0B15" w:rsidP="00213484">
            <w:pPr>
              <w:rPr>
                <w:color w:val="7030A0"/>
                <w:sz w:val="16"/>
                <w:szCs w:val="16"/>
              </w:rPr>
            </w:pPr>
            <w:r>
              <w:rPr>
                <w:color w:val="7030A0"/>
                <w:sz w:val="16"/>
                <w:szCs w:val="16"/>
              </w:rPr>
              <w:t xml:space="preserve">Noticeable impact of school trips on mental health and </w:t>
            </w:r>
            <w:proofErr w:type="spellStart"/>
            <w:r>
              <w:rPr>
                <w:color w:val="7030A0"/>
                <w:sz w:val="16"/>
                <w:szCs w:val="16"/>
              </w:rPr>
              <w:t>well being</w:t>
            </w:r>
            <w:proofErr w:type="spellEnd"/>
            <w:r>
              <w:rPr>
                <w:color w:val="7030A0"/>
                <w:sz w:val="16"/>
                <w:szCs w:val="16"/>
              </w:rPr>
              <w:t xml:space="preserve">- evident through child discussion and increased levels of confidence and positive </w:t>
            </w:r>
            <w:proofErr w:type="spellStart"/>
            <w:r>
              <w:rPr>
                <w:color w:val="7030A0"/>
                <w:sz w:val="16"/>
                <w:szCs w:val="16"/>
              </w:rPr>
              <w:t>mindset</w:t>
            </w:r>
            <w:proofErr w:type="spellEnd"/>
            <w:r>
              <w:rPr>
                <w:color w:val="7030A0"/>
                <w:sz w:val="16"/>
                <w:szCs w:val="16"/>
              </w:rPr>
              <w:t>.</w:t>
            </w:r>
          </w:p>
          <w:p w14:paraId="4EE605DF" w14:textId="77777777" w:rsidR="00DC0B15" w:rsidRDefault="00DC0B15" w:rsidP="00213484">
            <w:pPr>
              <w:rPr>
                <w:color w:val="7030A0"/>
                <w:sz w:val="16"/>
                <w:szCs w:val="16"/>
              </w:rPr>
            </w:pPr>
          </w:p>
          <w:p w14:paraId="28D9BE0E" w14:textId="77777777" w:rsidR="00DC0B15" w:rsidRDefault="00DC0B15" w:rsidP="00213484">
            <w:pPr>
              <w:rPr>
                <w:color w:val="7030A0"/>
                <w:sz w:val="16"/>
                <w:szCs w:val="16"/>
              </w:rPr>
            </w:pPr>
            <w:r>
              <w:rPr>
                <w:color w:val="7030A0"/>
                <w:sz w:val="16"/>
                <w:szCs w:val="16"/>
              </w:rPr>
              <w:t xml:space="preserve">Throughout the year, Glyn Goodchild (Previous Chair of </w:t>
            </w:r>
            <w:proofErr w:type="spellStart"/>
            <w:r>
              <w:rPr>
                <w:color w:val="7030A0"/>
                <w:sz w:val="16"/>
                <w:szCs w:val="16"/>
              </w:rPr>
              <w:t>Govs</w:t>
            </w:r>
            <w:proofErr w:type="spellEnd"/>
            <w:r>
              <w:rPr>
                <w:color w:val="7030A0"/>
                <w:sz w:val="16"/>
                <w:szCs w:val="16"/>
              </w:rPr>
              <w:t xml:space="preserve">) has worked closely with staff to </w:t>
            </w:r>
            <w:r w:rsidR="006B3FA7">
              <w:rPr>
                <w:color w:val="7030A0"/>
                <w:sz w:val="16"/>
                <w:szCs w:val="16"/>
              </w:rPr>
              <w:t xml:space="preserve">support staff </w:t>
            </w:r>
            <w:proofErr w:type="spellStart"/>
            <w:r w:rsidR="006B3FA7">
              <w:rPr>
                <w:color w:val="7030A0"/>
                <w:sz w:val="16"/>
                <w:szCs w:val="16"/>
              </w:rPr>
              <w:t>well being</w:t>
            </w:r>
            <w:proofErr w:type="spellEnd"/>
            <w:r w:rsidR="006B3FA7">
              <w:rPr>
                <w:color w:val="7030A0"/>
                <w:sz w:val="16"/>
                <w:szCs w:val="16"/>
              </w:rPr>
              <w:t xml:space="preserve"> and morale (regularly weekly visits to school).</w:t>
            </w:r>
          </w:p>
          <w:p w14:paraId="0678E02D" w14:textId="4B8E3024" w:rsidR="006B3FA7" w:rsidRPr="00DC0B15" w:rsidRDefault="006B3FA7" w:rsidP="00213484">
            <w:pPr>
              <w:rPr>
                <w:color w:val="7030A0"/>
                <w:sz w:val="16"/>
                <w:szCs w:val="16"/>
              </w:rPr>
            </w:pPr>
          </w:p>
        </w:tc>
      </w:tr>
      <w:tr w:rsidR="00972527" w:rsidRPr="00FE0B1B" w14:paraId="4186243C" w14:textId="77777777" w:rsidTr="0499F292">
        <w:trPr>
          <w:trHeight w:val="985"/>
        </w:trPr>
        <w:tc>
          <w:tcPr>
            <w:tcW w:w="2235" w:type="dxa"/>
          </w:tcPr>
          <w:p w14:paraId="222C217A" w14:textId="77777777" w:rsidR="00972527" w:rsidRPr="00FE0B1B" w:rsidRDefault="00972527">
            <w:pPr>
              <w:rPr>
                <w:rFonts w:ascii="Comic Sans MS" w:hAnsi="Comic Sans MS"/>
                <w:b/>
                <w:sz w:val="16"/>
                <w:szCs w:val="16"/>
              </w:rPr>
            </w:pPr>
            <w:r w:rsidRPr="00FE0B1B">
              <w:rPr>
                <w:rFonts w:ascii="Comic Sans MS" w:hAnsi="Comic Sans MS"/>
                <w:b/>
                <w:sz w:val="16"/>
                <w:szCs w:val="16"/>
              </w:rPr>
              <w:lastRenderedPageBreak/>
              <w:t>To monitor and evaluate the school’s curriculum.</w:t>
            </w:r>
          </w:p>
        </w:tc>
        <w:tc>
          <w:tcPr>
            <w:tcW w:w="3204" w:type="dxa"/>
          </w:tcPr>
          <w:p w14:paraId="120CF940" w14:textId="77777777" w:rsidR="00972527" w:rsidRPr="00FE0B1B" w:rsidRDefault="00972527">
            <w:pPr>
              <w:rPr>
                <w:rFonts w:ascii="Comic Sans MS" w:hAnsi="Comic Sans MS"/>
                <w:sz w:val="16"/>
                <w:szCs w:val="16"/>
              </w:rPr>
            </w:pPr>
            <w:r w:rsidRPr="00FE0B1B">
              <w:rPr>
                <w:rFonts w:ascii="Comic Sans MS" w:hAnsi="Comic Sans MS"/>
                <w:sz w:val="16"/>
                <w:szCs w:val="16"/>
              </w:rPr>
              <w:t>To focus on a small number of subjects, to help enable greater scrutiny and effectiveness.</w:t>
            </w:r>
          </w:p>
          <w:p w14:paraId="16C2BB02" w14:textId="77777777" w:rsidR="00972527" w:rsidRDefault="00972527">
            <w:pPr>
              <w:rPr>
                <w:rFonts w:ascii="Comic Sans MS" w:hAnsi="Comic Sans MS"/>
                <w:sz w:val="16"/>
                <w:szCs w:val="16"/>
              </w:rPr>
            </w:pPr>
          </w:p>
          <w:p w14:paraId="478CFC64" w14:textId="77777777" w:rsidR="00622427" w:rsidRPr="00FE0B1B" w:rsidRDefault="00622427">
            <w:pPr>
              <w:rPr>
                <w:rFonts w:ascii="Comic Sans MS" w:hAnsi="Comic Sans MS"/>
                <w:sz w:val="16"/>
                <w:szCs w:val="16"/>
              </w:rPr>
            </w:pPr>
          </w:p>
          <w:p w14:paraId="06BB58CE" w14:textId="77777777" w:rsidR="00972527" w:rsidRDefault="00972527">
            <w:pPr>
              <w:rPr>
                <w:rFonts w:ascii="Comic Sans MS" w:hAnsi="Comic Sans MS"/>
                <w:sz w:val="16"/>
                <w:szCs w:val="16"/>
              </w:rPr>
            </w:pPr>
            <w:r w:rsidRPr="00FE0B1B">
              <w:rPr>
                <w:rFonts w:ascii="Comic Sans MS" w:hAnsi="Comic Sans MS"/>
                <w:sz w:val="16"/>
                <w:szCs w:val="16"/>
              </w:rPr>
              <w:t>For individual and/or small groups of governors to link to a subject leader and arrange meetings</w:t>
            </w:r>
            <w:r>
              <w:rPr>
                <w:rFonts w:ascii="Comic Sans MS" w:hAnsi="Comic Sans MS"/>
                <w:sz w:val="16"/>
                <w:szCs w:val="16"/>
              </w:rPr>
              <w:t xml:space="preserve"> (with a clear focus)</w:t>
            </w:r>
            <w:r w:rsidRPr="00FE0B1B">
              <w:rPr>
                <w:rFonts w:ascii="Comic Sans MS" w:hAnsi="Comic Sans MS"/>
                <w:sz w:val="16"/>
                <w:szCs w:val="16"/>
              </w:rPr>
              <w:t>, child</w:t>
            </w:r>
            <w:r w:rsidR="00392B23">
              <w:rPr>
                <w:rFonts w:ascii="Comic Sans MS" w:hAnsi="Comic Sans MS"/>
                <w:sz w:val="16"/>
                <w:szCs w:val="16"/>
              </w:rPr>
              <w:t xml:space="preserve"> chats and book looks </w:t>
            </w:r>
            <w:r>
              <w:rPr>
                <w:rFonts w:ascii="Comic Sans MS" w:hAnsi="Comic Sans MS"/>
                <w:sz w:val="16"/>
                <w:szCs w:val="16"/>
              </w:rPr>
              <w:t>each term ideally, but twice yearly is necessary to help inform and evidence progress in the subject,</w:t>
            </w:r>
          </w:p>
          <w:p w14:paraId="5C4A8D75" w14:textId="77777777" w:rsidR="00972527" w:rsidRDefault="00972527">
            <w:pPr>
              <w:rPr>
                <w:rFonts w:ascii="Comic Sans MS" w:hAnsi="Comic Sans MS"/>
                <w:sz w:val="16"/>
                <w:szCs w:val="16"/>
              </w:rPr>
            </w:pPr>
            <w:r>
              <w:rPr>
                <w:rFonts w:ascii="Comic Sans MS" w:hAnsi="Comic Sans MS"/>
                <w:sz w:val="16"/>
                <w:szCs w:val="16"/>
              </w:rPr>
              <w:lastRenderedPageBreak/>
              <w:t xml:space="preserve"> </w:t>
            </w:r>
          </w:p>
          <w:p w14:paraId="3321AB4E" w14:textId="77777777" w:rsidR="00622427" w:rsidRDefault="00622427">
            <w:pPr>
              <w:rPr>
                <w:rFonts w:ascii="Comic Sans MS" w:hAnsi="Comic Sans MS"/>
                <w:sz w:val="16"/>
                <w:szCs w:val="16"/>
              </w:rPr>
            </w:pPr>
          </w:p>
          <w:p w14:paraId="2DB59518" w14:textId="77777777" w:rsidR="00622427" w:rsidRDefault="00622427">
            <w:pPr>
              <w:rPr>
                <w:rFonts w:ascii="Comic Sans MS" w:hAnsi="Comic Sans MS"/>
                <w:sz w:val="16"/>
                <w:szCs w:val="16"/>
              </w:rPr>
            </w:pPr>
            <w:r>
              <w:rPr>
                <w:rFonts w:ascii="Comic Sans MS" w:hAnsi="Comic Sans MS"/>
                <w:sz w:val="16"/>
                <w:szCs w:val="16"/>
              </w:rPr>
              <w:t>Governors are familiar with the policy document for the subject chosen to monitor progress in.</w:t>
            </w:r>
          </w:p>
          <w:p w14:paraId="2A2597AE" w14:textId="77777777" w:rsidR="00622427" w:rsidRDefault="00622427">
            <w:pPr>
              <w:rPr>
                <w:rFonts w:ascii="Comic Sans MS" w:hAnsi="Comic Sans MS"/>
                <w:sz w:val="16"/>
                <w:szCs w:val="16"/>
              </w:rPr>
            </w:pPr>
          </w:p>
          <w:p w14:paraId="7F38BF81" w14:textId="77777777" w:rsidR="00622427" w:rsidRDefault="00622427">
            <w:pPr>
              <w:rPr>
                <w:rFonts w:ascii="Comic Sans MS" w:hAnsi="Comic Sans MS"/>
                <w:sz w:val="16"/>
                <w:szCs w:val="16"/>
              </w:rPr>
            </w:pPr>
          </w:p>
          <w:p w14:paraId="3F17BB23" w14:textId="77777777" w:rsidR="00622427" w:rsidRDefault="00622427">
            <w:pPr>
              <w:rPr>
                <w:rFonts w:ascii="Comic Sans MS" w:hAnsi="Comic Sans MS"/>
                <w:sz w:val="16"/>
                <w:szCs w:val="16"/>
              </w:rPr>
            </w:pPr>
          </w:p>
          <w:p w14:paraId="0C73108C" w14:textId="77777777" w:rsidR="00622427" w:rsidRDefault="00622427">
            <w:pPr>
              <w:rPr>
                <w:rFonts w:ascii="Comic Sans MS" w:hAnsi="Comic Sans MS"/>
                <w:sz w:val="16"/>
                <w:szCs w:val="16"/>
              </w:rPr>
            </w:pPr>
          </w:p>
          <w:p w14:paraId="354E94BD" w14:textId="77777777" w:rsidR="00622427" w:rsidRDefault="00622427">
            <w:pPr>
              <w:rPr>
                <w:rFonts w:ascii="Comic Sans MS" w:hAnsi="Comic Sans MS"/>
                <w:sz w:val="16"/>
                <w:szCs w:val="16"/>
              </w:rPr>
            </w:pPr>
          </w:p>
          <w:p w14:paraId="22ACF43F" w14:textId="77777777" w:rsidR="00622427" w:rsidRDefault="00622427">
            <w:pPr>
              <w:rPr>
                <w:rFonts w:ascii="Comic Sans MS" w:hAnsi="Comic Sans MS"/>
                <w:sz w:val="16"/>
                <w:szCs w:val="16"/>
              </w:rPr>
            </w:pPr>
          </w:p>
          <w:p w14:paraId="6022E9B4" w14:textId="77777777" w:rsidR="00622427" w:rsidRDefault="00622427">
            <w:pPr>
              <w:rPr>
                <w:rFonts w:ascii="Comic Sans MS" w:hAnsi="Comic Sans MS"/>
                <w:sz w:val="16"/>
                <w:szCs w:val="16"/>
              </w:rPr>
            </w:pPr>
          </w:p>
          <w:p w14:paraId="366C8FE8" w14:textId="77777777" w:rsidR="00622427" w:rsidRDefault="00622427">
            <w:pPr>
              <w:rPr>
                <w:rFonts w:ascii="Comic Sans MS" w:hAnsi="Comic Sans MS"/>
                <w:sz w:val="16"/>
                <w:szCs w:val="16"/>
              </w:rPr>
            </w:pPr>
          </w:p>
          <w:p w14:paraId="7DD9983C" w14:textId="77777777" w:rsidR="00972527" w:rsidRDefault="00972527">
            <w:pPr>
              <w:rPr>
                <w:rFonts w:ascii="Comic Sans MS" w:hAnsi="Comic Sans MS"/>
                <w:sz w:val="16"/>
                <w:szCs w:val="16"/>
              </w:rPr>
            </w:pPr>
            <w:r w:rsidRPr="00FE0B1B">
              <w:rPr>
                <w:rFonts w:ascii="Comic Sans MS" w:hAnsi="Comic Sans MS"/>
                <w:sz w:val="16"/>
                <w:szCs w:val="16"/>
              </w:rPr>
              <w:t>For governors to remind themselves of protocol to follow when carrying our school visits.</w:t>
            </w:r>
            <w:r w:rsidR="007E4FE7">
              <w:rPr>
                <w:rFonts w:ascii="Comic Sans MS" w:hAnsi="Comic Sans MS"/>
                <w:sz w:val="16"/>
                <w:szCs w:val="16"/>
              </w:rPr>
              <w:t xml:space="preserve"> We are NOT</w:t>
            </w:r>
            <w:r>
              <w:rPr>
                <w:rFonts w:ascii="Comic Sans MS" w:hAnsi="Comic Sans MS"/>
                <w:sz w:val="16"/>
                <w:szCs w:val="16"/>
              </w:rPr>
              <w:t xml:space="preserve"> inspectors or school managers.  We are not there to make judgements OR question the day to day running of the school. It is not our role to assess the quality or method of teaching or extent of learning).</w:t>
            </w:r>
          </w:p>
          <w:p w14:paraId="1FB237A6" w14:textId="77777777" w:rsidR="00622427" w:rsidRDefault="00622427">
            <w:pPr>
              <w:rPr>
                <w:rFonts w:ascii="Comic Sans MS" w:hAnsi="Comic Sans MS"/>
                <w:sz w:val="16"/>
                <w:szCs w:val="16"/>
              </w:rPr>
            </w:pPr>
          </w:p>
          <w:p w14:paraId="130DACE8" w14:textId="77777777" w:rsidR="00622427" w:rsidRDefault="00622427">
            <w:pPr>
              <w:rPr>
                <w:rFonts w:ascii="Comic Sans MS" w:hAnsi="Comic Sans MS"/>
                <w:sz w:val="16"/>
                <w:szCs w:val="16"/>
              </w:rPr>
            </w:pPr>
          </w:p>
          <w:p w14:paraId="0EAEEC58" w14:textId="77777777" w:rsidR="00972527" w:rsidRDefault="00972527">
            <w:pPr>
              <w:rPr>
                <w:rFonts w:ascii="Comic Sans MS" w:hAnsi="Comic Sans MS"/>
                <w:sz w:val="16"/>
                <w:szCs w:val="16"/>
              </w:rPr>
            </w:pPr>
          </w:p>
          <w:p w14:paraId="67AD97F3" w14:textId="77777777" w:rsidR="00A044BF" w:rsidRDefault="00A044BF" w:rsidP="00CC47E8">
            <w:pPr>
              <w:rPr>
                <w:rFonts w:ascii="Comic Sans MS" w:hAnsi="Comic Sans MS"/>
                <w:sz w:val="16"/>
                <w:szCs w:val="16"/>
              </w:rPr>
            </w:pPr>
          </w:p>
          <w:p w14:paraId="086A8A52" w14:textId="47ADA34A" w:rsidR="00CC47E8" w:rsidRDefault="00CC47E8" w:rsidP="00CC47E8">
            <w:pPr>
              <w:rPr>
                <w:rFonts w:ascii="Comic Sans MS" w:hAnsi="Comic Sans MS"/>
                <w:sz w:val="16"/>
                <w:szCs w:val="16"/>
              </w:rPr>
            </w:pPr>
            <w:r>
              <w:rPr>
                <w:rFonts w:ascii="Comic Sans MS" w:hAnsi="Comic Sans MS"/>
                <w:sz w:val="16"/>
                <w:szCs w:val="16"/>
              </w:rPr>
              <w:t xml:space="preserve">To provide verbal feedback to the class teacher and/or HT and prepare a written report on evidence collected (bullet points for clarity). To share at </w:t>
            </w:r>
            <w:r>
              <w:rPr>
                <w:rFonts w:ascii="Comic Sans MS" w:hAnsi="Comic Sans MS"/>
                <w:sz w:val="16"/>
                <w:szCs w:val="16"/>
              </w:rPr>
              <w:lastRenderedPageBreak/>
              <w:t>Curriculum and Outcomes Committee meetings.</w:t>
            </w:r>
          </w:p>
          <w:p w14:paraId="7A49148C" w14:textId="77777777" w:rsidR="00A044BF" w:rsidRDefault="00A044BF" w:rsidP="00CC47E8">
            <w:pPr>
              <w:rPr>
                <w:rFonts w:ascii="Comic Sans MS" w:hAnsi="Comic Sans MS"/>
                <w:sz w:val="16"/>
                <w:szCs w:val="16"/>
              </w:rPr>
            </w:pPr>
          </w:p>
          <w:p w14:paraId="05898176" w14:textId="77777777" w:rsidR="00972527" w:rsidRPr="00FE0B1B" w:rsidRDefault="00972527">
            <w:pPr>
              <w:rPr>
                <w:rFonts w:ascii="Comic Sans MS" w:hAnsi="Comic Sans MS"/>
                <w:sz w:val="16"/>
                <w:szCs w:val="16"/>
              </w:rPr>
            </w:pPr>
          </w:p>
          <w:p w14:paraId="07384531" w14:textId="77777777" w:rsidR="00972527" w:rsidRPr="00FE0B1B" w:rsidRDefault="00972527">
            <w:pPr>
              <w:rPr>
                <w:rFonts w:ascii="Comic Sans MS" w:hAnsi="Comic Sans MS"/>
                <w:sz w:val="16"/>
                <w:szCs w:val="16"/>
              </w:rPr>
            </w:pPr>
          </w:p>
        </w:tc>
        <w:tc>
          <w:tcPr>
            <w:tcW w:w="1375" w:type="dxa"/>
          </w:tcPr>
          <w:p w14:paraId="14C31A8E" w14:textId="77777777" w:rsidR="00972527" w:rsidRDefault="00972527">
            <w:pPr>
              <w:rPr>
                <w:rFonts w:ascii="Comic Sans MS" w:hAnsi="Comic Sans MS"/>
                <w:sz w:val="16"/>
                <w:szCs w:val="16"/>
              </w:rPr>
            </w:pPr>
            <w:r>
              <w:rPr>
                <w:rFonts w:ascii="Comic Sans MS" w:hAnsi="Comic Sans MS"/>
                <w:sz w:val="16"/>
                <w:szCs w:val="16"/>
              </w:rPr>
              <w:lastRenderedPageBreak/>
              <w:t>HT, Deputies, Chair and vice chair</w:t>
            </w:r>
          </w:p>
          <w:p w14:paraId="1BDE8471" w14:textId="77777777" w:rsidR="00CC47E8" w:rsidRDefault="00CC47E8">
            <w:pPr>
              <w:rPr>
                <w:rFonts w:ascii="Comic Sans MS" w:hAnsi="Comic Sans MS"/>
                <w:sz w:val="16"/>
                <w:szCs w:val="16"/>
              </w:rPr>
            </w:pPr>
            <w:r>
              <w:rPr>
                <w:rFonts w:ascii="Comic Sans MS" w:hAnsi="Comic Sans MS"/>
                <w:sz w:val="16"/>
                <w:szCs w:val="16"/>
              </w:rPr>
              <w:t>volunteer governors</w:t>
            </w:r>
          </w:p>
          <w:p w14:paraId="428BA823" w14:textId="77777777" w:rsidR="00972527" w:rsidRDefault="00972527">
            <w:pPr>
              <w:rPr>
                <w:rFonts w:ascii="Comic Sans MS" w:hAnsi="Comic Sans MS"/>
                <w:sz w:val="16"/>
                <w:szCs w:val="16"/>
              </w:rPr>
            </w:pPr>
          </w:p>
          <w:p w14:paraId="02BE0C54" w14:textId="77777777" w:rsidR="00972527" w:rsidRDefault="00972527">
            <w:pPr>
              <w:rPr>
                <w:rFonts w:ascii="Comic Sans MS" w:hAnsi="Comic Sans MS"/>
                <w:sz w:val="16"/>
                <w:szCs w:val="16"/>
              </w:rPr>
            </w:pPr>
          </w:p>
          <w:p w14:paraId="4FEB9C2D" w14:textId="77777777" w:rsidR="00972527" w:rsidRDefault="00972527">
            <w:pPr>
              <w:rPr>
                <w:rFonts w:ascii="Comic Sans MS" w:hAnsi="Comic Sans MS"/>
                <w:sz w:val="16"/>
                <w:szCs w:val="16"/>
              </w:rPr>
            </w:pPr>
          </w:p>
          <w:p w14:paraId="1CD343E4" w14:textId="77777777" w:rsidR="007E4FE7" w:rsidRDefault="007E4FE7">
            <w:pPr>
              <w:rPr>
                <w:rFonts w:ascii="Comic Sans MS" w:hAnsi="Comic Sans MS"/>
                <w:sz w:val="16"/>
                <w:szCs w:val="16"/>
              </w:rPr>
            </w:pPr>
          </w:p>
          <w:p w14:paraId="6FE04EA1" w14:textId="77777777" w:rsidR="00972527" w:rsidRDefault="00972527">
            <w:pPr>
              <w:rPr>
                <w:rFonts w:ascii="Comic Sans MS" w:hAnsi="Comic Sans MS"/>
                <w:sz w:val="16"/>
                <w:szCs w:val="16"/>
              </w:rPr>
            </w:pPr>
          </w:p>
          <w:p w14:paraId="0B35574D" w14:textId="77777777" w:rsidR="00972527" w:rsidRDefault="00972527">
            <w:pPr>
              <w:rPr>
                <w:rFonts w:ascii="Comic Sans MS" w:hAnsi="Comic Sans MS"/>
                <w:sz w:val="16"/>
                <w:szCs w:val="16"/>
              </w:rPr>
            </w:pPr>
          </w:p>
          <w:p w14:paraId="1862CC2A" w14:textId="77777777" w:rsidR="00972527" w:rsidRDefault="00972527">
            <w:pPr>
              <w:rPr>
                <w:rFonts w:ascii="Comic Sans MS" w:hAnsi="Comic Sans MS"/>
                <w:sz w:val="16"/>
                <w:szCs w:val="16"/>
              </w:rPr>
            </w:pPr>
          </w:p>
          <w:p w14:paraId="213F1AA9" w14:textId="77777777" w:rsidR="00972527" w:rsidRDefault="00972527">
            <w:pPr>
              <w:rPr>
                <w:rFonts w:ascii="Comic Sans MS" w:hAnsi="Comic Sans MS"/>
                <w:sz w:val="16"/>
                <w:szCs w:val="16"/>
              </w:rPr>
            </w:pPr>
          </w:p>
          <w:p w14:paraId="0CEE901A" w14:textId="77777777" w:rsidR="00972527" w:rsidRDefault="00972527">
            <w:pPr>
              <w:rPr>
                <w:rFonts w:ascii="Comic Sans MS" w:hAnsi="Comic Sans MS"/>
                <w:sz w:val="16"/>
                <w:szCs w:val="16"/>
              </w:rPr>
            </w:pPr>
          </w:p>
          <w:p w14:paraId="371AEC98" w14:textId="77777777" w:rsidR="00972527" w:rsidRDefault="00972527">
            <w:pPr>
              <w:rPr>
                <w:rFonts w:ascii="Comic Sans MS" w:hAnsi="Comic Sans MS"/>
                <w:sz w:val="16"/>
                <w:szCs w:val="16"/>
              </w:rPr>
            </w:pPr>
          </w:p>
          <w:p w14:paraId="1EF35112" w14:textId="77777777" w:rsidR="00972527" w:rsidRDefault="00972527">
            <w:pPr>
              <w:rPr>
                <w:rFonts w:ascii="Comic Sans MS" w:hAnsi="Comic Sans MS"/>
                <w:sz w:val="16"/>
                <w:szCs w:val="16"/>
              </w:rPr>
            </w:pPr>
          </w:p>
          <w:p w14:paraId="7779EECF" w14:textId="77777777" w:rsidR="00972527" w:rsidRDefault="00972527">
            <w:pPr>
              <w:rPr>
                <w:rFonts w:ascii="Comic Sans MS" w:hAnsi="Comic Sans MS"/>
                <w:sz w:val="16"/>
                <w:szCs w:val="16"/>
              </w:rPr>
            </w:pPr>
          </w:p>
          <w:p w14:paraId="1BCB8226" w14:textId="77777777" w:rsidR="00972527" w:rsidRDefault="00972527">
            <w:pPr>
              <w:rPr>
                <w:rFonts w:ascii="Comic Sans MS" w:hAnsi="Comic Sans MS"/>
                <w:sz w:val="16"/>
                <w:szCs w:val="16"/>
              </w:rPr>
            </w:pPr>
          </w:p>
          <w:p w14:paraId="694CA486" w14:textId="77777777" w:rsidR="00972527" w:rsidRDefault="00972527">
            <w:pPr>
              <w:rPr>
                <w:rFonts w:ascii="Comic Sans MS" w:hAnsi="Comic Sans MS"/>
                <w:sz w:val="16"/>
                <w:szCs w:val="16"/>
              </w:rPr>
            </w:pPr>
          </w:p>
          <w:p w14:paraId="3C5095C7" w14:textId="77777777" w:rsidR="00972527" w:rsidRDefault="00972527">
            <w:pPr>
              <w:rPr>
                <w:rFonts w:ascii="Comic Sans MS" w:hAnsi="Comic Sans MS"/>
                <w:sz w:val="16"/>
                <w:szCs w:val="16"/>
              </w:rPr>
            </w:pPr>
          </w:p>
          <w:p w14:paraId="7A8EB8C0" w14:textId="77777777" w:rsidR="00972527" w:rsidRDefault="00972527">
            <w:pPr>
              <w:rPr>
                <w:rFonts w:ascii="Comic Sans MS" w:hAnsi="Comic Sans MS"/>
                <w:sz w:val="16"/>
                <w:szCs w:val="16"/>
              </w:rPr>
            </w:pPr>
          </w:p>
          <w:p w14:paraId="50528633" w14:textId="77777777" w:rsidR="00972527" w:rsidRDefault="00972527">
            <w:pPr>
              <w:rPr>
                <w:rFonts w:ascii="Comic Sans MS" w:hAnsi="Comic Sans MS"/>
                <w:sz w:val="16"/>
                <w:szCs w:val="16"/>
              </w:rPr>
            </w:pPr>
          </w:p>
          <w:p w14:paraId="08F33476" w14:textId="77777777" w:rsidR="00972527" w:rsidRDefault="00972527">
            <w:pPr>
              <w:rPr>
                <w:rFonts w:ascii="Comic Sans MS" w:hAnsi="Comic Sans MS"/>
                <w:sz w:val="16"/>
                <w:szCs w:val="16"/>
              </w:rPr>
            </w:pPr>
          </w:p>
          <w:p w14:paraId="753055DA" w14:textId="77777777" w:rsidR="00972527" w:rsidRDefault="00972527">
            <w:pPr>
              <w:rPr>
                <w:rFonts w:ascii="Comic Sans MS" w:hAnsi="Comic Sans MS"/>
                <w:sz w:val="16"/>
                <w:szCs w:val="16"/>
              </w:rPr>
            </w:pPr>
          </w:p>
          <w:p w14:paraId="5A5A74DE" w14:textId="77777777" w:rsidR="00972527" w:rsidRDefault="00972527">
            <w:pPr>
              <w:rPr>
                <w:rFonts w:ascii="Comic Sans MS" w:hAnsi="Comic Sans MS"/>
                <w:sz w:val="16"/>
                <w:szCs w:val="16"/>
              </w:rPr>
            </w:pPr>
          </w:p>
          <w:p w14:paraId="5B425F69" w14:textId="77777777" w:rsidR="00972527" w:rsidRDefault="00972527">
            <w:pPr>
              <w:rPr>
                <w:rFonts w:ascii="Comic Sans MS" w:hAnsi="Comic Sans MS"/>
                <w:sz w:val="16"/>
                <w:szCs w:val="16"/>
              </w:rPr>
            </w:pPr>
          </w:p>
          <w:p w14:paraId="1C53152A" w14:textId="77777777" w:rsidR="00972527" w:rsidRPr="00FE0B1B" w:rsidRDefault="00972527">
            <w:pPr>
              <w:rPr>
                <w:rFonts w:ascii="Comic Sans MS" w:hAnsi="Comic Sans MS"/>
                <w:sz w:val="16"/>
                <w:szCs w:val="16"/>
              </w:rPr>
            </w:pPr>
          </w:p>
        </w:tc>
        <w:tc>
          <w:tcPr>
            <w:tcW w:w="1395" w:type="dxa"/>
          </w:tcPr>
          <w:p w14:paraId="3A5FB3D1" w14:textId="77777777" w:rsidR="00972527" w:rsidRPr="007E4FE7" w:rsidRDefault="00972527">
            <w:pPr>
              <w:rPr>
                <w:rFonts w:ascii="Comic Sans MS" w:hAnsi="Comic Sans MS"/>
                <w:sz w:val="16"/>
                <w:szCs w:val="16"/>
              </w:rPr>
            </w:pPr>
            <w:r w:rsidRPr="007E4FE7">
              <w:rPr>
                <w:rFonts w:ascii="Comic Sans MS" w:hAnsi="Comic Sans MS"/>
                <w:sz w:val="16"/>
                <w:szCs w:val="16"/>
              </w:rPr>
              <w:lastRenderedPageBreak/>
              <w:t xml:space="preserve">Autumn </w:t>
            </w:r>
            <w:r w:rsidR="007E4FE7">
              <w:rPr>
                <w:rFonts w:ascii="Comic Sans MS" w:hAnsi="Comic Sans MS"/>
                <w:sz w:val="16"/>
                <w:szCs w:val="16"/>
              </w:rPr>
              <w:t xml:space="preserve">2 </w:t>
            </w:r>
            <w:r w:rsidRPr="007E4FE7">
              <w:rPr>
                <w:rFonts w:ascii="Comic Sans MS" w:hAnsi="Comic Sans MS"/>
                <w:sz w:val="16"/>
                <w:szCs w:val="16"/>
              </w:rPr>
              <w:t>onwards</w:t>
            </w:r>
          </w:p>
          <w:p w14:paraId="04821E50" w14:textId="77777777" w:rsidR="00972527" w:rsidRPr="007E4FE7" w:rsidRDefault="00972527">
            <w:pPr>
              <w:rPr>
                <w:rFonts w:ascii="Comic Sans MS" w:hAnsi="Comic Sans MS"/>
                <w:sz w:val="16"/>
                <w:szCs w:val="16"/>
              </w:rPr>
            </w:pPr>
          </w:p>
          <w:p w14:paraId="0ED19E2F" w14:textId="77777777" w:rsidR="007E4FE7" w:rsidRDefault="007E4FE7">
            <w:pPr>
              <w:rPr>
                <w:rFonts w:ascii="Comic Sans MS" w:hAnsi="Comic Sans MS"/>
                <w:sz w:val="16"/>
                <w:szCs w:val="16"/>
              </w:rPr>
            </w:pPr>
          </w:p>
          <w:p w14:paraId="1AAE309E" w14:textId="77777777" w:rsidR="007E4FE7" w:rsidRDefault="007E4FE7">
            <w:pPr>
              <w:rPr>
                <w:rFonts w:ascii="Comic Sans MS" w:hAnsi="Comic Sans MS"/>
                <w:sz w:val="16"/>
                <w:szCs w:val="16"/>
              </w:rPr>
            </w:pPr>
          </w:p>
          <w:p w14:paraId="278BD213" w14:textId="77777777" w:rsidR="007E4FE7" w:rsidRDefault="007E4FE7">
            <w:pPr>
              <w:rPr>
                <w:rFonts w:ascii="Comic Sans MS" w:hAnsi="Comic Sans MS"/>
                <w:sz w:val="16"/>
                <w:szCs w:val="16"/>
              </w:rPr>
            </w:pPr>
          </w:p>
          <w:p w14:paraId="3A06F0FA" w14:textId="77777777" w:rsidR="007E4FE7" w:rsidRDefault="007E4FE7">
            <w:pPr>
              <w:rPr>
                <w:rFonts w:ascii="Comic Sans MS" w:hAnsi="Comic Sans MS"/>
                <w:sz w:val="16"/>
                <w:szCs w:val="16"/>
              </w:rPr>
            </w:pPr>
          </w:p>
          <w:p w14:paraId="37578B00" w14:textId="77777777" w:rsidR="007E4FE7" w:rsidRDefault="007E4FE7">
            <w:pPr>
              <w:rPr>
                <w:rFonts w:ascii="Comic Sans MS" w:hAnsi="Comic Sans MS"/>
                <w:sz w:val="16"/>
                <w:szCs w:val="16"/>
              </w:rPr>
            </w:pPr>
          </w:p>
          <w:p w14:paraId="347C5338" w14:textId="77777777" w:rsidR="00972527" w:rsidRPr="007E4FE7" w:rsidRDefault="00972527">
            <w:pPr>
              <w:rPr>
                <w:rFonts w:ascii="Comic Sans MS" w:hAnsi="Comic Sans MS"/>
                <w:sz w:val="16"/>
                <w:szCs w:val="16"/>
              </w:rPr>
            </w:pPr>
          </w:p>
          <w:p w14:paraId="20916B7B" w14:textId="77777777" w:rsidR="00972527" w:rsidRPr="007E4FE7" w:rsidRDefault="00972527">
            <w:pPr>
              <w:rPr>
                <w:rFonts w:ascii="Comic Sans MS" w:hAnsi="Comic Sans MS"/>
                <w:sz w:val="16"/>
                <w:szCs w:val="16"/>
              </w:rPr>
            </w:pPr>
          </w:p>
          <w:p w14:paraId="05D502E3" w14:textId="77777777" w:rsidR="00972527" w:rsidRPr="007E4FE7" w:rsidRDefault="00972527">
            <w:pPr>
              <w:rPr>
                <w:rFonts w:ascii="Comic Sans MS" w:hAnsi="Comic Sans MS"/>
                <w:sz w:val="16"/>
                <w:szCs w:val="16"/>
              </w:rPr>
            </w:pPr>
          </w:p>
          <w:p w14:paraId="57DC7097" w14:textId="77777777" w:rsidR="00972527" w:rsidRPr="007E4FE7" w:rsidRDefault="00972527">
            <w:pPr>
              <w:rPr>
                <w:rFonts w:ascii="Comic Sans MS" w:hAnsi="Comic Sans MS"/>
                <w:sz w:val="16"/>
                <w:szCs w:val="16"/>
              </w:rPr>
            </w:pPr>
          </w:p>
          <w:p w14:paraId="3ED83E8D" w14:textId="77777777" w:rsidR="00972527" w:rsidRPr="007E4FE7" w:rsidRDefault="00972527">
            <w:pPr>
              <w:rPr>
                <w:rFonts w:ascii="Comic Sans MS" w:hAnsi="Comic Sans MS"/>
                <w:sz w:val="16"/>
                <w:szCs w:val="16"/>
              </w:rPr>
            </w:pPr>
          </w:p>
          <w:p w14:paraId="08E47E11" w14:textId="77777777" w:rsidR="00972527" w:rsidRPr="007E4FE7" w:rsidRDefault="00972527">
            <w:pPr>
              <w:rPr>
                <w:rFonts w:ascii="Comic Sans MS" w:hAnsi="Comic Sans MS"/>
                <w:sz w:val="16"/>
                <w:szCs w:val="16"/>
              </w:rPr>
            </w:pPr>
          </w:p>
          <w:p w14:paraId="40C519A8" w14:textId="77777777" w:rsidR="00972527" w:rsidRPr="007E4FE7" w:rsidRDefault="00972527">
            <w:pPr>
              <w:rPr>
                <w:rFonts w:ascii="Comic Sans MS" w:hAnsi="Comic Sans MS"/>
                <w:sz w:val="16"/>
                <w:szCs w:val="16"/>
              </w:rPr>
            </w:pPr>
          </w:p>
          <w:p w14:paraId="647626CF" w14:textId="77777777" w:rsidR="00972527" w:rsidRPr="007E4FE7" w:rsidRDefault="00972527">
            <w:pPr>
              <w:rPr>
                <w:rFonts w:ascii="Comic Sans MS" w:hAnsi="Comic Sans MS"/>
                <w:sz w:val="16"/>
                <w:szCs w:val="16"/>
              </w:rPr>
            </w:pPr>
          </w:p>
          <w:p w14:paraId="23BBB8CE" w14:textId="77777777" w:rsidR="00972527" w:rsidRPr="007E4FE7" w:rsidRDefault="00972527">
            <w:pPr>
              <w:rPr>
                <w:rFonts w:ascii="Comic Sans MS" w:hAnsi="Comic Sans MS"/>
                <w:sz w:val="16"/>
                <w:szCs w:val="16"/>
              </w:rPr>
            </w:pPr>
          </w:p>
          <w:p w14:paraId="73AD75FF" w14:textId="77777777" w:rsidR="00972527" w:rsidRPr="007E4FE7" w:rsidRDefault="00972527">
            <w:pPr>
              <w:rPr>
                <w:rFonts w:ascii="Comic Sans MS" w:hAnsi="Comic Sans MS"/>
                <w:sz w:val="16"/>
                <w:szCs w:val="16"/>
              </w:rPr>
            </w:pPr>
          </w:p>
          <w:p w14:paraId="6094BC8F" w14:textId="77777777" w:rsidR="00972527" w:rsidRPr="007E4FE7" w:rsidRDefault="00972527">
            <w:pPr>
              <w:rPr>
                <w:rFonts w:ascii="Comic Sans MS" w:hAnsi="Comic Sans MS"/>
                <w:sz w:val="16"/>
                <w:szCs w:val="16"/>
              </w:rPr>
            </w:pPr>
          </w:p>
          <w:p w14:paraId="45129CC8" w14:textId="77777777" w:rsidR="00972527" w:rsidRPr="007E4FE7" w:rsidRDefault="00972527">
            <w:pPr>
              <w:rPr>
                <w:rFonts w:ascii="Comic Sans MS" w:hAnsi="Comic Sans MS"/>
                <w:sz w:val="16"/>
                <w:szCs w:val="16"/>
              </w:rPr>
            </w:pPr>
          </w:p>
          <w:p w14:paraId="76156E88" w14:textId="77777777" w:rsidR="00972527" w:rsidRPr="007E4FE7" w:rsidRDefault="00972527">
            <w:pPr>
              <w:rPr>
                <w:rFonts w:ascii="Comic Sans MS" w:hAnsi="Comic Sans MS"/>
                <w:sz w:val="16"/>
                <w:szCs w:val="16"/>
              </w:rPr>
            </w:pPr>
          </w:p>
          <w:p w14:paraId="2F3E5B5B" w14:textId="77777777" w:rsidR="00972527" w:rsidRPr="007E4FE7" w:rsidRDefault="00972527">
            <w:pPr>
              <w:rPr>
                <w:rFonts w:ascii="Comic Sans MS" w:hAnsi="Comic Sans MS"/>
                <w:sz w:val="16"/>
                <w:szCs w:val="16"/>
              </w:rPr>
            </w:pPr>
          </w:p>
          <w:p w14:paraId="064386F5" w14:textId="77777777" w:rsidR="00972527" w:rsidRPr="007E4FE7" w:rsidRDefault="00972527">
            <w:pPr>
              <w:rPr>
                <w:rFonts w:ascii="Comic Sans MS" w:hAnsi="Comic Sans MS"/>
                <w:sz w:val="16"/>
                <w:szCs w:val="16"/>
              </w:rPr>
            </w:pPr>
          </w:p>
          <w:p w14:paraId="679D10C3" w14:textId="77777777" w:rsidR="00972527" w:rsidRPr="007E4FE7" w:rsidRDefault="00972527">
            <w:pPr>
              <w:rPr>
                <w:rFonts w:ascii="Comic Sans MS" w:hAnsi="Comic Sans MS"/>
                <w:sz w:val="16"/>
                <w:szCs w:val="16"/>
              </w:rPr>
            </w:pPr>
          </w:p>
          <w:p w14:paraId="0F98E5AE" w14:textId="77777777" w:rsidR="00972527" w:rsidRPr="007E4FE7" w:rsidRDefault="00972527">
            <w:pPr>
              <w:rPr>
                <w:rFonts w:ascii="Comic Sans MS" w:hAnsi="Comic Sans MS"/>
                <w:sz w:val="16"/>
                <w:szCs w:val="16"/>
              </w:rPr>
            </w:pPr>
          </w:p>
          <w:p w14:paraId="77AFF9B5" w14:textId="77777777" w:rsidR="00972527" w:rsidRPr="007E4FE7" w:rsidRDefault="00972527">
            <w:pPr>
              <w:rPr>
                <w:rFonts w:ascii="Comic Sans MS" w:hAnsi="Comic Sans MS"/>
                <w:sz w:val="16"/>
                <w:szCs w:val="16"/>
              </w:rPr>
            </w:pPr>
          </w:p>
          <w:p w14:paraId="350B891E" w14:textId="77777777" w:rsidR="00972527" w:rsidRPr="007E4FE7" w:rsidRDefault="00972527">
            <w:pPr>
              <w:rPr>
                <w:rFonts w:ascii="Comic Sans MS" w:hAnsi="Comic Sans MS"/>
                <w:sz w:val="16"/>
                <w:szCs w:val="16"/>
              </w:rPr>
            </w:pPr>
          </w:p>
          <w:p w14:paraId="16982130" w14:textId="77777777" w:rsidR="00972527" w:rsidRPr="007E4FE7" w:rsidRDefault="00972527">
            <w:pPr>
              <w:rPr>
                <w:rFonts w:ascii="Comic Sans MS" w:hAnsi="Comic Sans MS"/>
                <w:sz w:val="16"/>
                <w:szCs w:val="16"/>
              </w:rPr>
            </w:pPr>
          </w:p>
          <w:p w14:paraId="653DE762" w14:textId="77777777" w:rsidR="00972527" w:rsidRPr="007E4FE7" w:rsidRDefault="00972527">
            <w:pPr>
              <w:rPr>
                <w:rFonts w:ascii="Comic Sans MS" w:hAnsi="Comic Sans MS"/>
                <w:sz w:val="16"/>
                <w:szCs w:val="16"/>
              </w:rPr>
            </w:pPr>
          </w:p>
          <w:p w14:paraId="12E2763E" w14:textId="77777777" w:rsidR="00972527" w:rsidRPr="007E4FE7" w:rsidRDefault="00972527">
            <w:pPr>
              <w:rPr>
                <w:rFonts w:ascii="Comic Sans MS" w:hAnsi="Comic Sans MS"/>
                <w:sz w:val="16"/>
                <w:szCs w:val="16"/>
              </w:rPr>
            </w:pPr>
          </w:p>
          <w:p w14:paraId="14DEE19F" w14:textId="77777777" w:rsidR="00972527" w:rsidRPr="007E4FE7" w:rsidRDefault="00972527">
            <w:pPr>
              <w:rPr>
                <w:rFonts w:ascii="Comic Sans MS" w:hAnsi="Comic Sans MS"/>
                <w:sz w:val="16"/>
                <w:szCs w:val="16"/>
              </w:rPr>
            </w:pPr>
          </w:p>
          <w:p w14:paraId="458253F9" w14:textId="77777777" w:rsidR="00972527" w:rsidRPr="007E4FE7" w:rsidRDefault="00972527">
            <w:pPr>
              <w:rPr>
                <w:rFonts w:ascii="Comic Sans MS" w:hAnsi="Comic Sans MS"/>
                <w:sz w:val="16"/>
                <w:szCs w:val="16"/>
              </w:rPr>
            </w:pPr>
          </w:p>
          <w:p w14:paraId="33DC4EAD" w14:textId="77777777" w:rsidR="00972527" w:rsidRPr="007E4FE7" w:rsidRDefault="00972527">
            <w:pPr>
              <w:rPr>
                <w:rFonts w:ascii="Comic Sans MS" w:hAnsi="Comic Sans MS"/>
                <w:sz w:val="16"/>
                <w:szCs w:val="16"/>
              </w:rPr>
            </w:pPr>
          </w:p>
          <w:p w14:paraId="25C306CF" w14:textId="77777777" w:rsidR="00972527" w:rsidRPr="007E4FE7" w:rsidRDefault="00972527">
            <w:pPr>
              <w:rPr>
                <w:rFonts w:ascii="Comic Sans MS" w:hAnsi="Comic Sans MS"/>
                <w:sz w:val="16"/>
                <w:szCs w:val="16"/>
              </w:rPr>
            </w:pPr>
          </w:p>
          <w:p w14:paraId="45E9035F" w14:textId="77777777" w:rsidR="00972527" w:rsidRPr="007E4FE7" w:rsidRDefault="00972527">
            <w:pPr>
              <w:rPr>
                <w:rFonts w:ascii="Comic Sans MS" w:hAnsi="Comic Sans MS"/>
                <w:sz w:val="16"/>
                <w:szCs w:val="16"/>
              </w:rPr>
            </w:pPr>
          </w:p>
          <w:p w14:paraId="17333AFE" w14:textId="77777777" w:rsidR="00972527" w:rsidRPr="007E4FE7" w:rsidRDefault="00972527">
            <w:pPr>
              <w:rPr>
                <w:rFonts w:ascii="Comic Sans MS" w:hAnsi="Comic Sans MS"/>
                <w:sz w:val="16"/>
                <w:szCs w:val="16"/>
              </w:rPr>
            </w:pPr>
          </w:p>
          <w:p w14:paraId="236ACFD5" w14:textId="77777777" w:rsidR="00972527" w:rsidRPr="007E4FE7" w:rsidRDefault="00972527">
            <w:pPr>
              <w:rPr>
                <w:rFonts w:ascii="Comic Sans MS" w:hAnsi="Comic Sans MS"/>
                <w:sz w:val="16"/>
                <w:szCs w:val="16"/>
              </w:rPr>
            </w:pPr>
          </w:p>
        </w:tc>
        <w:tc>
          <w:tcPr>
            <w:tcW w:w="4195" w:type="dxa"/>
          </w:tcPr>
          <w:p w14:paraId="53B3E2A3" w14:textId="77777777" w:rsidR="007E4FE7" w:rsidRDefault="004323ED">
            <w:pPr>
              <w:rPr>
                <w:rFonts w:ascii="Comic Sans MS" w:hAnsi="Comic Sans MS"/>
                <w:sz w:val="16"/>
                <w:szCs w:val="16"/>
              </w:rPr>
            </w:pPr>
            <w:r>
              <w:rPr>
                <w:rFonts w:ascii="Comic Sans MS" w:hAnsi="Comic Sans MS"/>
                <w:sz w:val="16"/>
                <w:szCs w:val="16"/>
              </w:rPr>
              <w:lastRenderedPageBreak/>
              <w:t xml:space="preserve"> 1 subject that is well developed, 2 that are developing </w:t>
            </w:r>
            <w:r w:rsidR="00622427">
              <w:rPr>
                <w:rFonts w:ascii="Comic Sans MS" w:hAnsi="Comic Sans MS"/>
                <w:sz w:val="16"/>
                <w:szCs w:val="16"/>
              </w:rPr>
              <w:t xml:space="preserve">and 1 that is less developed </w:t>
            </w:r>
            <w:r w:rsidR="00A044BF">
              <w:rPr>
                <w:rFonts w:ascii="Comic Sans MS" w:hAnsi="Comic Sans MS"/>
                <w:sz w:val="16"/>
                <w:szCs w:val="16"/>
              </w:rPr>
              <w:t xml:space="preserve">are agreed </w:t>
            </w:r>
            <w:r w:rsidR="00C902FF">
              <w:rPr>
                <w:rFonts w:ascii="Comic Sans MS" w:hAnsi="Comic Sans MS"/>
                <w:sz w:val="16"/>
                <w:szCs w:val="16"/>
              </w:rPr>
              <w:t>as foci.</w:t>
            </w:r>
          </w:p>
          <w:p w14:paraId="370A7343" w14:textId="77777777" w:rsidR="00622427" w:rsidRDefault="00622427">
            <w:pPr>
              <w:rPr>
                <w:rFonts w:ascii="Comic Sans MS" w:hAnsi="Comic Sans MS"/>
                <w:sz w:val="16"/>
                <w:szCs w:val="16"/>
              </w:rPr>
            </w:pPr>
          </w:p>
          <w:p w14:paraId="26F4A855" w14:textId="77777777" w:rsidR="00622427" w:rsidRDefault="00622427">
            <w:pPr>
              <w:rPr>
                <w:rFonts w:ascii="Comic Sans MS" w:hAnsi="Comic Sans MS"/>
                <w:sz w:val="16"/>
                <w:szCs w:val="16"/>
              </w:rPr>
            </w:pPr>
          </w:p>
          <w:p w14:paraId="12EA9A4D" w14:textId="77777777" w:rsidR="00392B23" w:rsidRDefault="00392B23">
            <w:pPr>
              <w:rPr>
                <w:rFonts w:ascii="Comic Sans MS" w:hAnsi="Comic Sans MS"/>
                <w:sz w:val="16"/>
                <w:szCs w:val="16"/>
              </w:rPr>
            </w:pPr>
          </w:p>
          <w:p w14:paraId="4D2E3225" w14:textId="77777777" w:rsidR="00392B23" w:rsidRDefault="00392B23">
            <w:pPr>
              <w:rPr>
                <w:rFonts w:ascii="Comic Sans MS" w:hAnsi="Comic Sans MS"/>
                <w:sz w:val="16"/>
                <w:szCs w:val="16"/>
              </w:rPr>
            </w:pPr>
            <w:r>
              <w:rPr>
                <w:rFonts w:ascii="Comic Sans MS" w:hAnsi="Comic Sans MS"/>
                <w:sz w:val="16"/>
                <w:szCs w:val="16"/>
              </w:rPr>
              <w:t>Governors establish a good working relationship with their link teachers, based on mutual trust and respect.</w:t>
            </w:r>
            <w:r w:rsidR="00A65878">
              <w:rPr>
                <w:rFonts w:ascii="Comic Sans MS" w:hAnsi="Comic Sans MS"/>
                <w:sz w:val="16"/>
                <w:szCs w:val="16"/>
              </w:rPr>
              <w:t xml:space="preserve"> Meeting have taken place: focused and purposeful.</w:t>
            </w:r>
          </w:p>
          <w:p w14:paraId="00469BCC" w14:textId="77777777" w:rsidR="00392B23" w:rsidRDefault="00392B23">
            <w:pPr>
              <w:rPr>
                <w:rFonts w:ascii="Comic Sans MS" w:hAnsi="Comic Sans MS"/>
                <w:sz w:val="16"/>
                <w:szCs w:val="16"/>
              </w:rPr>
            </w:pPr>
          </w:p>
          <w:p w14:paraId="2FD3993B" w14:textId="77777777" w:rsidR="00392B23" w:rsidRDefault="00392B23">
            <w:pPr>
              <w:rPr>
                <w:rFonts w:ascii="Comic Sans MS" w:hAnsi="Comic Sans MS"/>
                <w:sz w:val="16"/>
                <w:szCs w:val="16"/>
              </w:rPr>
            </w:pPr>
          </w:p>
          <w:p w14:paraId="63AA4825" w14:textId="77777777" w:rsidR="00392B23" w:rsidRDefault="00392B23">
            <w:pPr>
              <w:rPr>
                <w:rFonts w:ascii="Comic Sans MS" w:hAnsi="Comic Sans MS"/>
                <w:sz w:val="16"/>
                <w:szCs w:val="16"/>
              </w:rPr>
            </w:pPr>
          </w:p>
          <w:p w14:paraId="169EA842" w14:textId="77777777" w:rsidR="00392B23" w:rsidRDefault="00392B23">
            <w:pPr>
              <w:rPr>
                <w:rFonts w:ascii="Comic Sans MS" w:hAnsi="Comic Sans MS"/>
                <w:sz w:val="16"/>
                <w:szCs w:val="16"/>
              </w:rPr>
            </w:pPr>
          </w:p>
          <w:p w14:paraId="1B4F0701" w14:textId="00E56729" w:rsidR="00972527" w:rsidRDefault="00392B23">
            <w:pPr>
              <w:rPr>
                <w:rFonts w:ascii="Comic Sans MS" w:hAnsi="Comic Sans MS"/>
                <w:sz w:val="16"/>
                <w:szCs w:val="16"/>
              </w:rPr>
            </w:pPr>
            <w:r>
              <w:rPr>
                <w:rFonts w:ascii="Comic Sans MS" w:hAnsi="Comic Sans MS"/>
                <w:sz w:val="16"/>
                <w:szCs w:val="16"/>
              </w:rPr>
              <w:t>G</w:t>
            </w:r>
            <w:r w:rsidR="00972527" w:rsidRPr="007E4FE7">
              <w:rPr>
                <w:rFonts w:ascii="Comic Sans MS" w:hAnsi="Comic Sans MS"/>
                <w:sz w:val="16"/>
                <w:szCs w:val="16"/>
              </w:rPr>
              <w:t>overnors are conversant the policy’s statement of intent, aims and objectives, approaches and reasons for and nature assessment, more importantly ascertaining why assess and how is this used to inform future teaching and learning.</w:t>
            </w:r>
          </w:p>
          <w:p w14:paraId="41CC7B51" w14:textId="77777777" w:rsidR="004323ED" w:rsidRDefault="004323ED">
            <w:pPr>
              <w:rPr>
                <w:rFonts w:ascii="Comic Sans MS" w:hAnsi="Comic Sans MS"/>
                <w:sz w:val="16"/>
                <w:szCs w:val="16"/>
              </w:rPr>
            </w:pPr>
          </w:p>
          <w:p w14:paraId="5CA3B6FA" w14:textId="77777777" w:rsidR="00392B23" w:rsidRDefault="00392B23">
            <w:pPr>
              <w:rPr>
                <w:rFonts w:ascii="Comic Sans MS" w:hAnsi="Comic Sans MS"/>
                <w:sz w:val="16"/>
                <w:szCs w:val="16"/>
              </w:rPr>
            </w:pPr>
          </w:p>
          <w:p w14:paraId="0FAF8BE2" w14:textId="77777777" w:rsidR="00392B23" w:rsidRDefault="00392B23">
            <w:pPr>
              <w:rPr>
                <w:rFonts w:ascii="Comic Sans MS" w:hAnsi="Comic Sans MS"/>
                <w:sz w:val="16"/>
                <w:szCs w:val="16"/>
              </w:rPr>
            </w:pPr>
          </w:p>
          <w:p w14:paraId="5C9628A1" w14:textId="77777777" w:rsidR="00392B23" w:rsidRDefault="00392B23">
            <w:pPr>
              <w:rPr>
                <w:rFonts w:ascii="Comic Sans MS" w:hAnsi="Comic Sans MS"/>
                <w:sz w:val="16"/>
                <w:szCs w:val="16"/>
              </w:rPr>
            </w:pPr>
          </w:p>
          <w:p w14:paraId="07A185ED" w14:textId="77777777" w:rsidR="00392B23" w:rsidRDefault="00392B23">
            <w:pPr>
              <w:rPr>
                <w:rFonts w:ascii="Comic Sans MS" w:hAnsi="Comic Sans MS"/>
                <w:sz w:val="16"/>
                <w:szCs w:val="16"/>
              </w:rPr>
            </w:pPr>
          </w:p>
          <w:p w14:paraId="5A9B9BFB" w14:textId="77777777" w:rsidR="00392B23" w:rsidRDefault="00392B23">
            <w:pPr>
              <w:rPr>
                <w:rFonts w:ascii="Comic Sans MS" w:hAnsi="Comic Sans MS"/>
                <w:sz w:val="16"/>
                <w:szCs w:val="16"/>
              </w:rPr>
            </w:pPr>
          </w:p>
          <w:p w14:paraId="1EBBBF95" w14:textId="77777777" w:rsidR="004323ED" w:rsidRDefault="004323ED">
            <w:pPr>
              <w:rPr>
                <w:rFonts w:ascii="Comic Sans MS" w:hAnsi="Comic Sans MS"/>
                <w:sz w:val="16"/>
                <w:szCs w:val="16"/>
              </w:rPr>
            </w:pPr>
            <w:r>
              <w:rPr>
                <w:rFonts w:ascii="Comic Sans MS" w:hAnsi="Comic Sans MS"/>
                <w:sz w:val="16"/>
                <w:szCs w:val="16"/>
              </w:rPr>
              <w:t>Governors are fully conversant with the policy for school visits and fully understand their role.</w:t>
            </w:r>
          </w:p>
          <w:p w14:paraId="23B170FA" w14:textId="77777777" w:rsidR="004323ED" w:rsidRDefault="004323ED">
            <w:pPr>
              <w:rPr>
                <w:rFonts w:ascii="Comic Sans MS" w:hAnsi="Comic Sans MS"/>
                <w:sz w:val="16"/>
                <w:szCs w:val="16"/>
              </w:rPr>
            </w:pPr>
          </w:p>
          <w:p w14:paraId="6947E2FC" w14:textId="77777777" w:rsidR="004323ED" w:rsidRDefault="004323ED">
            <w:pPr>
              <w:rPr>
                <w:rFonts w:ascii="Comic Sans MS" w:hAnsi="Comic Sans MS"/>
                <w:sz w:val="16"/>
                <w:szCs w:val="16"/>
              </w:rPr>
            </w:pPr>
            <w:r>
              <w:rPr>
                <w:rFonts w:ascii="Comic Sans MS" w:hAnsi="Comic Sans MS"/>
                <w:sz w:val="16"/>
                <w:szCs w:val="16"/>
              </w:rPr>
              <w:t xml:space="preserve">Governors are fully aware of the current risk assessment, which may vary and adhere to it. </w:t>
            </w:r>
          </w:p>
          <w:p w14:paraId="05DBD849" w14:textId="77777777" w:rsidR="00392B23" w:rsidRDefault="00392B23">
            <w:pPr>
              <w:rPr>
                <w:rFonts w:ascii="Comic Sans MS" w:hAnsi="Comic Sans MS"/>
                <w:sz w:val="16"/>
                <w:szCs w:val="16"/>
              </w:rPr>
            </w:pPr>
          </w:p>
          <w:p w14:paraId="5E0509DC" w14:textId="77777777" w:rsidR="00972527" w:rsidRDefault="00972527">
            <w:pPr>
              <w:rPr>
                <w:rFonts w:ascii="Comic Sans MS" w:hAnsi="Comic Sans MS"/>
                <w:sz w:val="16"/>
                <w:szCs w:val="16"/>
              </w:rPr>
            </w:pPr>
            <w:r w:rsidRPr="007E4FE7">
              <w:rPr>
                <w:rFonts w:ascii="Comic Sans MS" w:hAnsi="Comic Sans MS"/>
                <w:sz w:val="16"/>
                <w:szCs w:val="16"/>
              </w:rPr>
              <w:t>Governors have agreed a clear focus with the HT and have met with class teachers, carried out book looks, looked at work on display and feel satisfied that they have a good overview of that particular subject and any progress made.</w:t>
            </w:r>
          </w:p>
          <w:p w14:paraId="0258369C" w14:textId="77777777" w:rsidR="00A044BF" w:rsidRDefault="00A044BF">
            <w:pPr>
              <w:rPr>
                <w:rFonts w:ascii="Comic Sans MS" w:hAnsi="Comic Sans MS"/>
                <w:sz w:val="16"/>
                <w:szCs w:val="16"/>
              </w:rPr>
            </w:pPr>
          </w:p>
          <w:p w14:paraId="0D33B18D" w14:textId="77777777" w:rsidR="00A044BF" w:rsidRDefault="00A044BF">
            <w:pPr>
              <w:rPr>
                <w:rFonts w:ascii="Comic Sans MS" w:hAnsi="Comic Sans MS"/>
                <w:sz w:val="16"/>
                <w:szCs w:val="16"/>
              </w:rPr>
            </w:pPr>
          </w:p>
          <w:p w14:paraId="132F2E84" w14:textId="77777777" w:rsidR="00A044BF" w:rsidRPr="007E4FE7" w:rsidRDefault="00A044BF">
            <w:pPr>
              <w:rPr>
                <w:rFonts w:ascii="Comic Sans MS" w:hAnsi="Comic Sans MS"/>
                <w:sz w:val="16"/>
                <w:szCs w:val="16"/>
              </w:rPr>
            </w:pPr>
            <w:r>
              <w:rPr>
                <w:rFonts w:ascii="Comic Sans MS" w:hAnsi="Comic Sans MS"/>
                <w:sz w:val="16"/>
                <w:szCs w:val="16"/>
              </w:rPr>
              <w:t>Verbal feedback is provided at the earliest convenience of the class teacher. The report is drawn up and shared.</w:t>
            </w:r>
          </w:p>
          <w:p w14:paraId="14184295" w14:textId="77777777" w:rsidR="00972527" w:rsidRPr="007E4FE7" w:rsidRDefault="00972527">
            <w:pPr>
              <w:rPr>
                <w:rFonts w:ascii="Comic Sans MS" w:hAnsi="Comic Sans MS"/>
                <w:sz w:val="16"/>
                <w:szCs w:val="16"/>
              </w:rPr>
            </w:pPr>
          </w:p>
          <w:p w14:paraId="01BF010C" w14:textId="77777777" w:rsidR="00972527" w:rsidRDefault="00972527">
            <w:pPr>
              <w:rPr>
                <w:rFonts w:ascii="Comic Sans MS" w:hAnsi="Comic Sans MS"/>
                <w:sz w:val="16"/>
                <w:szCs w:val="16"/>
              </w:rPr>
            </w:pPr>
            <w:r w:rsidRPr="007E4FE7">
              <w:rPr>
                <w:rFonts w:ascii="Comic Sans MS" w:hAnsi="Comic Sans MS"/>
                <w:sz w:val="16"/>
                <w:szCs w:val="16"/>
              </w:rPr>
              <w:lastRenderedPageBreak/>
              <w:t>Governors have a good or developing working knowledge of ‘policy into practice’. They can demonstrate this to the Curriculum and Outcomes Committee through evidence collected</w:t>
            </w:r>
          </w:p>
          <w:p w14:paraId="1797D9F4" w14:textId="77777777" w:rsidR="00A044BF" w:rsidRDefault="00A044BF">
            <w:pPr>
              <w:rPr>
                <w:rFonts w:ascii="Comic Sans MS" w:hAnsi="Comic Sans MS"/>
                <w:sz w:val="16"/>
                <w:szCs w:val="16"/>
              </w:rPr>
            </w:pPr>
          </w:p>
          <w:p w14:paraId="37912465" w14:textId="77777777" w:rsidR="00A044BF" w:rsidRPr="007E4FE7" w:rsidRDefault="00A044BF">
            <w:pPr>
              <w:rPr>
                <w:rFonts w:ascii="Comic Sans MS" w:hAnsi="Comic Sans MS"/>
                <w:sz w:val="16"/>
                <w:szCs w:val="16"/>
              </w:rPr>
            </w:pPr>
            <w:r>
              <w:rPr>
                <w:rFonts w:ascii="Comic Sans MS" w:hAnsi="Comic Sans MS"/>
                <w:sz w:val="16"/>
                <w:szCs w:val="16"/>
              </w:rPr>
              <w:t>Governors carry out self- evaluation in order to identify what went well and what they need to develop further.</w:t>
            </w:r>
          </w:p>
        </w:tc>
        <w:tc>
          <w:tcPr>
            <w:tcW w:w="2622" w:type="dxa"/>
          </w:tcPr>
          <w:p w14:paraId="39B32C37" w14:textId="77777777" w:rsidR="00972527" w:rsidRDefault="006B3FA7">
            <w:pPr>
              <w:rPr>
                <w:color w:val="7030A0"/>
                <w:sz w:val="16"/>
                <w:szCs w:val="16"/>
              </w:rPr>
            </w:pPr>
            <w:r>
              <w:rPr>
                <w:color w:val="7030A0"/>
                <w:sz w:val="16"/>
                <w:szCs w:val="16"/>
              </w:rPr>
              <w:lastRenderedPageBreak/>
              <w:t xml:space="preserve">Governors have supported the continued curriculum development work with a particular focus on Science and Art. This has enabled Governors to more thoroughly understand the evolving curriculum which is coherent and ambitious. It has also helped governors be part of the consistency in terms of process and practice applied to curriculum review and enhancement (Intent, </w:t>
            </w:r>
            <w:proofErr w:type="spellStart"/>
            <w:r>
              <w:rPr>
                <w:color w:val="7030A0"/>
                <w:sz w:val="16"/>
                <w:szCs w:val="16"/>
              </w:rPr>
              <w:t>Implemetation</w:t>
            </w:r>
            <w:proofErr w:type="spellEnd"/>
            <w:r>
              <w:rPr>
                <w:color w:val="7030A0"/>
                <w:sz w:val="16"/>
                <w:szCs w:val="16"/>
              </w:rPr>
              <w:t xml:space="preserve"> and Impact). </w:t>
            </w:r>
          </w:p>
          <w:p w14:paraId="7B525D81" w14:textId="7BB3422B" w:rsidR="006B3FA7" w:rsidRDefault="006B3FA7">
            <w:pPr>
              <w:rPr>
                <w:color w:val="7030A0"/>
                <w:sz w:val="16"/>
                <w:szCs w:val="16"/>
              </w:rPr>
            </w:pPr>
          </w:p>
          <w:p w14:paraId="26FE6741" w14:textId="08CC02C1" w:rsidR="006B3FA7" w:rsidRDefault="006B3FA7">
            <w:pPr>
              <w:rPr>
                <w:color w:val="7030A0"/>
                <w:sz w:val="16"/>
                <w:szCs w:val="16"/>
              </w:rPr>
            </w:pPr>
          </w:p>
          <w:p w14:paraId="15926D4C" w14:textId="2D77C584" w:rsidR="006B3FA7" w:rsidRDefault="006B3FA7">
            <w:pPr>
              <w:rPr>
                <w:color w:val="7030A0"/>
                <w:sz w:val="16"/>
                <w:szCs w:val="16"/>
              </w:rPr>
            </w:pPr>
          </w:p>
          <w:p w14:paraId="66E128AD" w14:textId="66E258E0" w:rsidR="006B3FA7" w:rsidRDefault="006B3FA7">
            <w:pPr>
              <w:rPr>
                <w:color w:val="7030A0"/>
                <w:sz w:val="16"/>
                <w:szCs w:val="16"/>
              </w:rPr>
            </w:pPr>
          </w:p>
          <w:p w14:paraId="14787606" w14:textId="0D2E30B5" w:rsidR="006B3FA7" w:rsidRDefault="006B3FA7">
            <w:pPr>
              <w:rPr>
                <w:color w:val="7030A0"/>
                <w:sz w:val="16"/>
                <w:szCs w:val="16"/>
              </w:rPr>
            </w:pPr>
            <w:r>
              <w:rPr>
                <w:color w:val="7030A0"/>
                <w:sz w:val="16"/>
                <w:szCs w:val="16"/>
              </w:rPr>
              <w:t xml:space="preserve">Governors have been recently linked to a member of staff as opposed to a phase. This focus is to help them better understand the subject nature of the curriculum and the sequencing of knowledge and skills at the heart of subject teaching. </w:t>
            </w:r>
          </w:p>
          <w:p w14:paraId="400F59BF" w14:textId="27F2C93F" w:rsidR="006B3FA7" w:rsidRDefault="006B3FA7">
            <w:pPr>
              <w:rPr>
                <w:color w:val="7030A0"/>
                <w:sz w:val="16"/>
                <w:szCs w:val="16"/>
              </w:rPr>
            </w:pPr>
          </w:p>
          <w:p w14:paraId="281F3162" w14:textId="4FB6389E" w:rsidR="006B3FA7" w:rsidRDefault="006B3FA7">
            <w:pPr>
              <w:rPr>
                <w:color w:val="7030A0"/>
                <w:sz w:val="16"/>
                <w:szCs w:val="16"/>
              </w:rPr>
            </w:pPr>
          </w:p>
          <w:p w14:paraId="1CA6F232" w14:textId="4BA6381D" w:rsidR="006B3FA7" w:rsidRDefault="006B3FA7">
            <w:pPr>
              <w:rPr>
                <w:color w:val="7030A0"/>
                <w:sz w:val="16"/>
                <w:szCs w:val="16"/>
              </w:rPr>
            </w:pPr>
          </w:p>
          <w:p w14:paraId="42C3831B" w14:textId="61898317" w:rsidR="006B3FA7" w:rsidRDefault="006B3FA7">
            <w:pPr>
              <w:rPr>
                <w:color w:val="7030A0"/>
                <w:sz w:val="16"/>
                <w:szCs w:val="16"/>
              </w:rPr>
            </w:pPr>
          </w:p>
          <w:p w14:paraId="7376F2DA" w14:textId="354F8BCF" w:rsidR="006B3FA7" w:rsidRDefault="006B3FA7">
            <w:pPr>
              <w:rPr>
                <w:color w:val="7030A0"/>
                <w:sz w:val="16"/>
                <w:szCs w:val="16"/>
              </w:rPr>
            </w:pPr>
          </w:p>
          <w:p w14:paraId="47B34C5B" w14:textId="448515D3" w:rsidR="006B3FA7" w:rsidRDefault="006B3FA7">
            <w:pPr>
              <w:rPr>
                <w:color w:val="7030A0"/>
                <w:sz w:val="16"/>
                <w:szCs w:val="16"/>
              </w:rPr>
            </w:pPr>
          </w:p>
          <w:p w14:paraId="40A32687" w14:textId="1D328952" w:rsidR="006B3FA7" w:rsidRDefault="006B3FA7">
            <w:pPr>
              <w:rPr>
                <w:color w:val="7030A0"/>
                <w:sz w:val="16"/>
                <w:szCs w:val="16"/>
              </w:rPr>
            </w:pPr>
            <w:r>
              <w:rPr>
                <w:color w:val="7030A0"/>
                <w:sz w:val="16"/>
                <w:szCs w:val="16"/>
              </w:rPr>
              <w:t xml:space="preserve">All governors are aware and compliant with the protocol and expectations of school visits. This is followed link and visits link directly with a focus and purpose in relation to school development. </w:t>
            </w:r>
          </w:p>
          <w:p w14:paraId="18379E16" w14:textId="77777777" w:rsidR="006B3FA7" w:rsidRDefault="006B3FA7">
            <w:pPr>
              <w:rPr>
                <w:color w:val="7030A0"/>
                <w:sz w:val="16"/>
                <w:szCs w:val="16"/>
              </w:rPr>
            </w:pPr>
          </w:p>
          <w:p w14:paraId="4666EF44" w14:textId="77777777" w:rsidR="00DC19DC" w:rsidRDefault="00DC19DC">
            <w:pPr>
              <w:rPr>
                <w:color w:val="7030A0"/>
                <w:sz w:val="16"/>
                <w:szCs w:val="16"/>
              </w:rPr>
            </w:pPr>
          </w:p>
          <w:p w14:paraId="71894E76" w14:textId="77777777" w:rsidR="00DC19DC" w:rsidRDefault="00DC19DC">
            <w:pPr>
              <w:rPr>
                <w:color w:val="7030A0"/>
                <w:sz w:val="16"/>
                <w:szCs w:val="16"/>
              </w:rPr>
            </w:pPr>
          </w:p>
          <w:p w14:paraId="387C5652" w14:textId="77777777" w:rsidR="00DC19DC" w:rsidRDefault="00DC19DC">
            <w:pPr>
              <w:rPr>
                <w:color w:val="7030A0"/>
                <w:sz w:val="16"/>
                <w:szCs w:val="16"/>
              </w:rPr>
            </w:pPr>
          </w:p>
          <w:p w14:paraId="7DC14D37" w14:textId="77777777" w:rsidR="00DC19DC" w:rsidRDefault="00DC19DC">
            <w:pPr>
              <w:rPr>
                <w:color w:val="7030A0"/>
                <w:sz w:val="16"/>
                <w:szCs w:val="16"/>
              </w:rPr>
            </w:pPr>
          </w:p>
          <w:p w14:paraId="00C89ECA" w14:textId="77777777" w:rsidR="00DC19DC" w:rsidRDefault="00DC19DC">
            <w:pPr>
              <w:rPr>
                <w:color w:val="7030A0"/>
                <w:sz w:val="16"/>
                <w:szCs w:val="16"/>
              </w:rPr>
            </w:pPr>
          </w:p>
          <w:p w14:paraId="783F5E85" w14:textId="77777777" w:rsidR="00DC19DC" w:rsidRDefault="00DC19DC">
            <w:pPr>
              <w:rPr>
                <w:color w:val="7030A0"/>
                <w:sz w:val="16"/>
                <w:szCs w:val="16"/>
              </w:rPr>
            </w:pPr>
          </w:p>
          <w:p w14:paraId="2E318CED" w14:textId="77777777" w:rsidR="00DC19DC" w:rsidRDefault="00DC19DC">
            <w:pPr>
              <w:rPr>
                <w:color w:val="7030A0"/>
                <w:sz w:val="16"/>
                <w:szCs w:val="16"/>
              </w:rPr>
            </w:pPr>
          </w:p>
          <w:p w14:paraId="72CB8C49" w14:textId="77777777" w:rsidR="00DC19DC" w:rsidRDefault="00DC19DC">
            <w:pPr>
              <w:rPr>
                <w:color w:val="7030A0"/>
                <w:sz w:val="16"/>
                <w:szCs w:val="16"/>
              </w:rPr>
            </w:pPr>
          </w:p>
          <w:p w14:paraId="23A51E33" w14:textId="77777777" w:rsidR="00DC19DC" w:rsidRDefault="00DC19DC">
            <w:pPr>
              <w:rPr>
                <w:color w:val="7030A0"/>
                <w:sz w:val="16"/>
                <w:szCs w:val="16"/>
              </w:rPr>
            </w:pPr>
            <w:r>
              <w:rPr>
                <w:color w:val="7030A0"/>
                <w:sz w:val="16"/>
                <w:szCs w:val="16"/>
              </w:rPr>
              <w:t xml:space="preserve">Governors have worked </w:t>
            </w:r>
            <w:proofErr w:type="spellStart"/>
            <w:r>
              <w:rPr>
                <w:color w:val="7030A0"/>
                <w:sz w:val="16"/>
                <w:szCs w:val="16"/>
              </w:rPr>
              <w:t>efeficiently</w:t>
            </w:r>
            <w:proofErr w:type="spellEnd"/>
            <w:r>
              <w:rPr>
                <w:color w:val="7030A0"/>
                <w:sz w:val="16"/>
                <w:szCs w:val="16"/>
              </w:rPr>
              <w:t xml:space="preserve"> to collate purposeful feedback in collaboration with the HT/School Development Partner. This has been well received </w:t>
            </w:r>
            <w:proofErr w:type="spellStart"/>
            <w:r>
              <w:rPr>
                <w:color w:val="7030A0"/>
                <w:sz w:val="16"/>
                <w:szCs w:val="16"/>
              </w:rPr>
              <w:t>ad</w:t>
            </w:r>
            <w:proofErr w:type="spellEnd"/>
            <w:r>
              <w:rPr>
                <w:color w:val="7030A0"/>
                <w:sz w:val="16"/>
                <w:szCs w:val="16"/>
              </w:rPr>
              <w:t xml:space="preserve"> a valuable source of professional development. </w:t>
            </w:r>
          </w:p>
          <w:p w14:paraId="562E191C" w14:textId="773A82FD" w:rsidR="00DC19DC" w:rsidRPr="006B3FA7" w:rsidRDefault="00DC19DC">
            <w:pPr>
              <w:rPr>
                <w:color w:val="7030A0"/>
                <w:sz w:val="16"/>
                <w:szCs w:val="16"/>
              </w:rPr>
            </w:pPr>
            <w:r>
              <w:rPr>
                <w:color w:val="7030A0"/>
                <w:sz w:val="16"/>
                <w:szCs w:val="16"/>
              </w:rPr>
              <w:lastRenderedPageBreak/>
              <w:t xml:space="preserve">COC meets termly to carefully evaluate and ask critical questions about the termly and end of year data compiled. Various reports are collated to inform this process. This gives </w:t>
            </w:r>
            <w:proofErr w:type="spellStart"/>
            <w:r>
              <w:rPr>
                <w:color w:val="7030A0"/>
                <w:sz w:val="16"/>
                <w:szCs w:val="16"/>
              </w:rPr>
              <w:t>Govs</w:t>
            </w:r>
            <w:proofErr w:type="spellEnd"/>
            <w:r>
              <w:rPr>
                <w:color w:val="7030A0"/>
                <w:sz w:val="16"/>
                <w:szCs w:val="16"/>
              </w:rPr>
              <w:t xml:space="preserve"> a clear insight into progress and attainment across school and for groups of identified pupils. </w:t>
            </w:r>
          </w:p>
        </w:tc>
      </w:tr>
      <w:tr w:rsidR="00F72744" w:rsidRPr="00FE0B1B" w14:paraId="63265E4E" w14:textId="77777777" w:rsidTr="0499F292">
        <w:trPr>
          <w:trHeight w:val="985"/>
        </w:trPr>
        <w:tc>
          <w:tcPr>
            <w:tcW w:w="2235" w:type="dxa"/>
          </w:tcPr>
          <w:p w14:paraId="7E7A5A3F" w14:textId="43A21D48" w:rsidR="00B74ACE" w:rsidRPr="00F418BD" w:rsidRDefault="00E86F12" w:rsidP="0499F292">
            <w:pPr>
              <w:rPr>
                <w:rFonts w:ascii="Comic Sans MS" w:hAnsi="Comic Sans MS"/>
                <w:b/>
                <w:bCs/>
                <w:sz w:val="16"/>
                <w:szCs w:val="16"/>
              </w:rPr>
            </w:pPr>
            <w:r w:rsidRPr="0499F292">
              <w:rPr>
                <w:rFonts w:ascii="Comic Sans MS" w:hAnsi="Comic Sans MS"/>
                <w:b/>
                <w:bCs/>
                <w:sz w:val="16"/>
                <w:szCs w:val="16"/>
              </w:rPr>
              <w:lastRenderedPageBreak/>
              <w:t>To Monitor the school’s safeguarding systems and procedures.</w:t>
            </w:r>
          </w:p>
        </w:tc>
        <w:tc>
          <w:tcPr>
            <w:tcW w:w="3204" w:type="dxa"/>
          </w:tcPr>
          <w:p w14:paraId="679B1D41" w14:textId="26F880D2" w:rsidR="00E86F12" w:rsidRPr="00F418BD" w:rsidRDefault="006E5583" w:rsidP="0499F292">
            <w:pPr>
              <w:rPr>
                <w:rFonts w:ascii="Comic Sans MS" w:hAnsi="Comic Sans MS"/>
                <w:sz w:val="16"/>
                <w:szCs w:val="16"/>
              </w:rPr>
            </w:pPr>
            <w:r w:rsidRPr="0499F292">
              <w:rPr>
                <w:rFonts w:ascii="Comic Sans MS" w:hAnsi="Comic Sans MS"/>
                <w:sz w:val="16"/>
                <w:szCs w:val="16"/>
              </w:rPr>
              <w:t>Gover</w:t>
            </w:r>
            <w:r w:rsidR="001A6869" w:rsidRPr="0499F292">
              <w:rPr>
                <w:rFonts w:ascii="Comic Sans MS" w:hAnsi="Comic Sans MS"/>
                <w:sz w:val="16"/>
                <w:szCs w:val="16"/>
              </w:rPr>
              <w:t>nors</w:t>
            </w:r>
            <w:r w:rsidRPr="0499F292">
              <w:rPr>
                <w:rFonts w:ascii="Comic Sans MS" w:hAnsi="Comic Sans MS"/>
                <w:sz w:val="16"/>
                <w:szCs w:val="16"/>
              </w:rPr>
              <w:t xml:space="preserve"> ensure</w:t>
            </w:r>
            <w:r w:rsidR="00E86F12" w:rsidRPr="0499F292">
              <w:rPr>
                <w:rFonts w:ascii="Comic Sans MS" w:hAnsi="Comic Sans MS"/>
                <w:sz w:val="16"/>
                <w:szCs w:val="16"/>
              </w:rPr>
              <w:t xml:space="preserve"> the school has suitable and up-to-date policies for:</w:t>
            </w:r>
          </w:p>
          <w:p w14:paraId="44BE411F" w14:textId="6DA33584" w:rsidR="00E86F12" w:rsidRPr="00F418BD" w:rsidRDefault="00E86F12" w:rsidP="0499F292">
            <w:pPr>
              <w:pStyle w:val="ListParagraph"/>
              <w:numPr>
                <w:ilvl w:val="0"/>
                <w:numId w:val="2"/>
              </w:numPr>
              <w:rPr>
                <w:rFonts w:ascii="Comic Sans MS" w:hAnsi="Comic Sans MS"/>
                <w:sz w:val="16"/>
                <w:szCs w:val="16"/>
              </w:rPr>
            </w:pPr>
            <w:r w:rsidRPr="0499F292">
              <w:rPr>
                <w:rFonts w:ascii="Comic Sans MS" w:hAnsi="Comic Sans MS"/>
                <w:sz w:val="16"/>
                <w:szCs w:val="16"/>
              </w:rPr>
              <w:t>Child protection</w:t>
            </w:r>
            <w:r w:rsidR="00DC19DC">
              <w:rPr>
                <w:rFonts w:ascii="Comic Sans MS" w:hAnsi="Comic Sans MS"/>
                <w:sz w:val="16"/>
                <w:szCs w:val="16"/>
              </w:rPr>
              <w:t xml:space="preserve"> and </w:t>
            </w:r>
            <w:proofErr w:type="spellStart"/>
            <w:r w:rsidR="00DC19DC">
              <w:rPr>
                <w:rFonts w:ascii="Comic Sans MS" w:hAnsi="Comic Sans MS"/>
                <w:sz w:val="16"/>
                <w:szCs w:val="16"/>
              </w:rPr>
              <w:t>Safegaurding</w:t>
            </w:r>
            <w:proofErr w:type="spellEnd"/>
          </w:p>
          <w:p w14:paraId="51D51B6D" w14:textId="7F0C9D4B" w:rsidR="00E86F12" w:rsidRPr="00F418BD" w:rsidRDefault="00E86F12" w:rsidP="0499F292">
            <w:pPr>
              <w:pStyle w:val="ListParagraph"/>
              <w:numPr>
                <w:ilvl w:val="0"/>
                <w:numId w:val="2"/>
              </w:numPr>
              <w:rPr>
                <w:rFonts w:ascii="Comic Sans MS" w:hAnsi="Comic Sans MS"/>
                <w:sz w:val="16"/>
                <w:szCs w:val="16"/>
              </w:rPr>
            </w:pPr>
            <w:r w:rsidRPr="0499F292">
              <w:rPr>
                <w:rFonts w:ascii="Comic Sans MS" w:hAnsi="Comic Sans MS"/>
                <w:sz w:val="16"/>
                <w:szCs w:val="16"/>
              </w:rPr>
              <w:t>Staff code of conduct/staff behaviour</w:t>
            </w:r>
          </w:p>
          <w:p w14:paraId="50CD2B46" w14:textId="21244EE2" w:rsidR="007328CB" w:rsidRPr="00757F99" w:rsidRDefault="0499F292" w:rsidP="0499F292">
            <w:pPr>
              <w:pStyle w:val="ListParagraph"/>
              <w:numPr>
                <w:ilvl w:val="0"/>
                <w:numId w:val="2"/>
              </w:numPr>
              <w:rPr>
                <w:sz w:val="16"/>
                <w:szCs w:val="16"/>
              </w:rPr>
            </w:pPr>
            <w:r w:rsidRPr="0499F292">
              <w:rPr>
                <w:rFonts w:ascii="Comic Sans MS" w:hAnsi="Comic Sans MS"/>
                <w:sz w:val="16"/>
                <w:szCs w:val="16"/>
              </w:rPr>
              <w:t>Managing allegations and concerns</w:t>
            </w:r>
          </w:p>
          <w:p w14:paraId="71C31758" w14:textId="77777777" w:rsidR="007328CB" w:rsidRPr="00DC19DC" w:rsidRDefault="0499F292" w:rsidP="0499F292">
            <w:pPr>
              <w:pStyle w:val="ListParagraph"/>
              <w:numPr>
                <w:ilvl w:val="0"/>
                <w:numId w:val="2"/>
              </w:numPr>
              <w:rPr>
                <w:sz w:val="16"/>
                <w:szCs w:val="16"/>
              </w:rPr>
            </w:pPr>
            <w:r w:rsidRPr="0499F292">
              <w:rPr>
                <w:rFonts w:ascii="Comic Sans MS" w:hAnsi="Comic Sans MS"/>
                <w:sz w:val="16"/>
                <w:szCs w:val="16"/>
              </w:rPr>
              <w:t>Online Safety</w:t>
            </w:r>
          </w:p>
          <w:p w14:paraId="1EB82D1F" w14:textId="77777777" w:rsidR="00DC19DC" w:rsidRPr="00DC19DC" w:rsidRDefault="00DC19DC" w:rsidP="0499F292">
            <w:pPr>
              <w:pStyle w:val="ListParagraph"/>
              <w:numPr>
                <w:ilvl w:val="0"/>
                <w:numId w:val="2"/>
              </w:numPr>
              <w:rPr>
                <w:sz w:val="16"/>
                <w:szCs w:val="16"/>
              </w:rPr>
            </w:pPr>
            <w:r>
              <w:rPr>
                <w:rFonts w:ascii="Comic Sans MS" w:hAnsi="Comic Sans MS"/>
                <w:sz w:val="16"/>
                <w:szCs w:val="16"/>
              </w:rPr>
              <w:t xml:space="preserve">Whistleblowing </w:t>
            </w:r>
          </w:p>
          <w:p w14:paraId="36E51B13" w14:textId="17C2135C" w:rsidR="00DC19DC" w:rsidRPr="00757F99" w:rsidRDefault="00DC19DC" w:rsidP="0499F292">
            <w:pPr>
              <w:pStyle w:val="ListParagraph"/>
              <w:numPr>
                <w:ilvl w:val="0"/>
                <w:numId w:val="2"/>
              </w:numPr>
              <w:rPr>
                <w:sz w:val="16"/>
                <w:szCs w:val="16"/>
              </w:rPr>
            </w:pPr>
            <w:r>
              <w:rPr>
                <w:rFonts w:ascii="Comic Sans MS" w:hAnsi="Comic Sans MS"/>
                <w:sz w:val="16"/>
                <w:szCs w:val="16"/>
              </w:rPr>
              <w:t>Safer Recruitment</w:t>
            </w:r>
          </w:p>
        </w:tc>
        <w:tc>
          <w:tcPr>
            <w:tcW w:w="1375" w:type="dxa"/>
          </w:tcPr>
          <w:p w14:paraId="1EB577B7" w14:textId="77777777" w:rsidR="00F72744" w:rsidRPr="00F418BD" w:rsidRDefault="006E5583" w:rsidP="0499F292">
            <w:pPr>
              <w:rPr>
                <w:rFonts w:ascii="Comic Sans MS" w:hAnsi="Comic Sans MS"/>
                <w:sz w:val="16"/>
                <w:szCs w:val="16"/>
              </w:rPr>
            </w:pPr>
            <w:r w:rsidRPr="0499F292">
              <w:rPr>
                <w:rFonts w:ascii="Comic Sans MS" w:hAnsi="Comic Sans MS"/>
                <w:sz w:val="16"/>
                <w:szCs w:val="16"/>
              </w:rPr>
              <w:t xml:space="preserve">All Governors </w:t>
            </w:r>
          </w:p>
          <w:p w14:paraId="0E4C68DE" w14:textId="5BE70031" w:rsidR="006E5583" w:rsidRPr="00F418BD" w:rsidRDefault="006E5583" w:rsidP="0499F292">
            <w:pPr>
              <w:rPr>
                <w:rFonts w:ascii="Comic Sans MS" w:hAnsi="Comic Sans MS"/>
                <w:sz w:val="16"/>
                <w:szCs w:val="16"/>
              </w:rPr>
            </w:pPr>
            <w:r w:rsidRPr="0499F292">
              <w:rPr>
                <w:rFonts w:ascii="Comic Sans MS" w:hAnsi="Comic Sans MS"/>
                <w:sz w:val="16"/>
                <w:szCs w:val="16"/>
              </w:rPr>
              <w:t>Safeguarding Link</w:t>
            </w:r>
            <w:r w:rsidR="00354341" w:rsidRPr="0499F292">
              <w:rPr>
                <w:rFonts w:ascii="Comic Sans MS" w:hAnsi="Comic Sans MS"/>
                <w:sz w:val="16"/>
                <w:szCs w:val="16"/>
              </w:rPr>
              <w:t xml:space="preserve"> Governor</w:t>
            </w:r>
          </w:p>
        </w:tc>
        <w:tc>
          <w:tcPr>
            <w:tcW w:w="1395" w:type="dxa"/>
          </w:tcPr>
          <w:p w14:paraId="245FD2A2" w14:textId="397D6761" w:rsidR="00F72744" w:rsidRPr="00F418BD" w:rsidRDefault="007328CB" w:rsidP="0499F292">
            <w:pPr>
              <w:rPr>
                <w:rFonts w:ascii="Comic Sans MS" w:hAnsi="Comic Sans MS"/>
                <w:sz w:val="16"/>
                <w:szCs w:val="16"/>
              </w:rPr>
            </w:pPr>
            <w:r w:rsidRPr="0499F292">
              <w:rPr>
                <w:rFonts w:ascii="Comic Sans MS" w:hAnsi="Comic Sans MS"/>
                <w:sz w:val="16"/>
                <w:szCs w:val="16"/>
              </w:rPr>
              <w:t>Throughout the school year</w:t>
            </w:r>
          </w:p>
        </w:tc>
        <w:tc>
          <w:tcPr>
            <w:tcW w:w="4195" w:type="dxa"/>
          </w:tcPr>
          <w:p w14:paraId="30275140" w14:textId="77777777" w:rsidR="00F72744" w:rsidRPr="00F418BD" w:rsidRDefault="001A6869" w:rsidP="0499F292">
            <w:pPr>
              <w:rPr>
                <w:rFonts w:ascii="Comic Sans MS" w:hAnsi="Comic Sans MS"/>
                <w:sz w:val="16"/>
                <w:szCs w:val="16"/>
              </w:rPr>
            </w:pPr>
            <w:r w:rsidRPr="0499F292">
              <w:rPr>
                <w:rFonts w:ascii="Comic Sans MS" w:hAnsi="Comic Sans MS"/>
                <w:sz w:val="16"/>
                <w:szCs w:val="16"/>
              </w:rPr>
              <w:t>Governors are</w:t>
            </w:r>
            <w:r w:rsidR="00E86F12" w:rsidRPr="0499F292">
              <w:rPr>
                <w:rFonts w:ascii="Comic Sans MS" w:hAnsi="Comic Sans MS"/>
                <w:sz w:val="16"/>
                <w:szCs w:val="16"/>
              </w:rPr>
              <w:t xml:space="preserve"> up to date with statutory guidance relating to safeguarding and child protection and any advice issued locally by the school’s safeguarding partners</w:t>
            </w:r>
            <w:r w:rsidRPr="0499F292">
              <w:rPr>
                <w:rFonts w:ascii="Comic Sans MS" w:hAnsi="Comic Sans MS"/>
                <w:sz w:val="16"/>
                <w:szCs w:val="16"/>
              </w:rPr>
              <w:t xml:space="preserve">. </w:t>
            </w:r>
          </w:p>
          <w:p w14:paraId="4F0893DA" w14:textId="77777777" w:rsidR="001A6869" w:rsidRPr="00F418BD" w:rsidRDefault="001A6869" w:rsidP="0499F292">
            <w:pPr>
              <w:rPr>
                <w:rFonts w:ascii="Comic Sans MS" w:hAnsi="Comic Sans MS"/>
                <w:sz w:val="16"/>
                <w:szCs w:val="16"/>
              </w:rPr>
            </w:pPr>
          </w:p>
          <w:p w14:paraId="0B205D5B" w14:textId="00837ABF" w:rsidR="007328CB" w:rsidRPr="00F418BD" w:rsidRDefault="007328CB" w:rsidP="0499F292">
            <w:pPr>
              <w:rPr>
                <w:rFonts w:ascii="Comic Sans MS" w:hAnsi="Comic Sans MS"/>
                <w:sz w:val="16"/>
                <w:szCs w:val="16"/>
              </w:rPr>
            </w:pPr>
          </w:p>
        </w:tc>
        <w:tc>
          <w:tcPr>
            <w:tcW w:w="2622" w:type="dxa"/>
          </w:tcPr>
          <w:p w14:paraId="73AA30FD" w14:textId="7EE98519" w:rsidR="00F72744" w:rsidRPr="00DC19DC" w:rsidRDefault="00DC19DC">
            <w:pPr>
              <w:rPr>
                <w:color w:val="7030A0"/>
                <w:sz w:val="16"/>
                <w:szCs w:val="16"/>
              </w:rPr>
            </w:pPr>
            <w:r>
              <w:rPr>
                <w:color w:val="7030A0"/>
                <w:sz w:val="16"/>
                <w:szCs w:val="16"/>
              </w:rPr>
              <w:t>Governors are trained in a range of safeguarding key areas</w:t>
            </w:r>
            <w:r w:rsidR="00B14F0C">
              <w:rPr>
                <w:color w:val="7030A0"/>
                <w:sz w:val="16"/>
                <w:szCs w:val="16"/>
              </w:rPr>
              <w:t>- KCSIE, Safer Recruitment, Chil</w:t>
            </w:r>
            <w:r>
              <w:rPr>
                <w:color w:val="7030A0"/>
                <w:sz w:val="16"/>
                <w:szCs w:val="16"/>
              </w:rPr>
              <w:t>d Protection,</w:t>
            </w:r>
            <w:r w:rsidR="00B14F0C">
              <w:rPr>
                <w:color w:val="7030A0"/>
                <w:sz w:val="16"/>
                <w:szCs w:val="16"/>
              </w:rPr>
              <w:t xml:space="preserve"> Prevent, Child on Child Abuse, </w:t>
            </w:r>
            <w:r>
              <w:rPr>
                <w:color w:val="7030A0"/>
                <w:sz w:val="16"/>
                <w:szCs w:val="16"/>
              </w:rPr>
              <w:t xml:space="preserve"> Online Safety, GDPR and Mental Health and Well Being</w:t>
            </w:r>
            <w:r w:rsidR="00B14F0C">
              <w:rPr>
                <w:color w:val="7030A0"/>
                <w:sz w:val="16"/>
                <w:szCs w:val="16"/>
              </w:rPr>
              <w:t xml:space="preserve"> and complex </w:t>
            </w:r>
            <w:proofErr w:type="spellStart"/>
            <w:r w:rsidR="00B14F0C">
              <w:rPr>
                <w:color w:val="7030A0"/>
                <w:sz w:val="16"/>
                <w:szCs w:val="16"/>
              </w:rPr>
              <w:t>safeguarding</w:t>
            </w:r>
            <w:r>
              <w:rPr>
                <w:color w:val="7030A0"/>
                <w:sz w:val="16"/>
                <w:szCs w:val="16"/>
              </w:rPr>
              <w:t>.</w:t>
            </w:r>
            <w:r w:rsidR="00B14F0C">
              <w:rPr>
                <w:color w:val="7030A0"/>
                <w:sz w:val="16"/>
                <w:szCs w:val="16"/>
              </w:rPr>
              <w:t>Training</w:t>
            </w:r>
            <w:proofErr w:type="spellEnd"/>
            <w:r w:rsidR="00B14F0C">
              <w:rPr>
                <w:color w:val="7030A0"/>
                <w:sz w:val="16"/>
                <w:szCs w:val="16"/>
              </w:rPr>
              <w:t xml:space="preserve"> is regularly updated.</w:t>
            </w:r>
            <w:r>
              <w:rPr>
                <w:color w:val="7030A0"/>
                <w:sz w:val="16"/>
                <w:szCs w:val="16"/>
              </w:rPr>
              <w:t xml:space="preserve"> Safeguarding updates are regularly shared from the Local Authority, School and reflections on training sessions incorporate </w:t>
            </w:r>
            <w:proofErr w:type="spellStart"/>
            <w:r>
              <w:rPr>
                <w:color w:val="7030A0"/>
                <w:sz w:val="16"/>
                <w:szCs w:val="16"/>
              </w:rPr>
              <w:t>dinto</w:t>
            </w:r>
            <w:proofErr w:type="spellEnd"/>
            <w:r>
              <w:rPr>
                <w:color w:val="7030A0"/>
                <w:sz w:val="16"/>
                <w:szCs w:val="16"/>
              </w:rPr>
              <w:t xml:space="preserve"> feedback at Governing Board Meetings. </w:t>
            </w:r>
            <w:r w:rsidR="00B14F0C">
              <w:rPr>
                <w:color w:val="7030A0"/>
                <w:sz w:val="16"/>
                <w:szCs w:val="16"/>
              </w:rPr>
              <w:t xml:space="preserve">Chair and Vice Chair attend briefing provided by the LA. This all provides Governors with the knowledge and assurance that the safeguarding policies and procedures in place in school are effective and support the delivery of a robust whole school approach to safeguarding. </w:t>
            </w:r>
          </w:p>
        </w:tc>
      </w:tr>
      <w:tr w:rsidR="00972527" w:rsidRPr="00FE0B1B" w14:paraId="7E70FEFB" w14:textId="77777777" w:rsidTr="0499F292">
        <w:tc>
          <w:tcPr>
            <w:tcW w:w="2235" w:type="dxa"/>
          </w:tcPr>
          <w:p w14:paraId="3DE5A89E" w14:textId="77777777" w:rsidR="00972527" w:rsidRPr="00FE0B1B" w:rsidRDefault="00972527">
            <w:pPr>
              <w:rPr>
                <w:rFonts w:ascii="Comic Sans MS" w:hAnsi="Comic Sans MS"/>
                <w:b/>
                <w:sz w:val="16"/>
                <w:szCs w:val="16"/>
              </w:rPr>
            </w:pPr>
            <w:r w:rsidRPr="00FE0B1B">
              <w:rPr>
                <w:rFonts w:ascii="Comic Sans MS" w:hAnsi="Comic Sans MS"/>
                <w:b/>
                <w:sz w:val="16"/>
                <w:szCs w:val="16"/>
              </w:rPr>
              <w:t>To continue to further develop the strategic role of the Governing Board</w:t>
            </w:r>
          </w:p>
        </w:tc>
        <w:tc>
          <w:tcPr>
            <w:tcW w:w="3204" w:type="dxa"/>
          </w:tcPr>
          <w:p w14:paraId="2E829396" w14:textId="77777777" w:rsidR="00972527" w:rsidRPr="00FE0B1B" w:rsidRDefault="00972527">
            <w:pPr>
              <w:rPr>
                <w:rFonts w:ascii="Comic Sans MS" w:hAnsi="Comic Sans MS"/>
                <w:sz w:val="16"/>
                <w:szCs w:val="16"/>
              </w:rPr>
            </w:pPr>
            <w:r w:rsidRPr="00FE0B1B">
              <w:rPr>
                <w:rFonts w:ascii="Comic Sans MS" w:hAnsi="Comic Sans MS"/>
                <w:sz w:val="16"/>
                <w:szCs w:val="16"/>
              </w:rPr>
              <w:t>To comp</w:t>
            </w:r>
            <w:r>
              <w:rPr>
                <w:rFonts w:ascii="Comic Sans MS" w:hAnsi="Comic Sans MS"/>
                <w:sz w:val="16"/>
                <w:szCs w:val="16"/>
              </w:rPr>
              <w:t xml:space="preserve">lete the </w:t>
            </w:r>
            <w:proofErr w:type="spellStart"/>
            <w:r>
              <w:rPr>
                <w:rFonts w:ascii="Comic Sans MS" w:hAnsi="Comic Sans MS"/>
                <w:sz w:val="16"/>
                <w:szCs w:val="16"/>
              </w:rPr>
              <w:t>ngl</w:t>
            </w:r>
            <w:proofErr w:type="spellEnd"/>
            <w:r>
              <w:rPr>
                <w:rFonts w:ascii="Comic Sans MS" w:hAnsi="Comic Sans MS"/>
                <w:sz w:val="16"/>
                <w:szCs w:val="16"/>
              </w:rPr>
              <w:t xml:space="preserve"> audit for analysis, in the light of the skills and competencies needed and ac</w:t>
            </w:r>
            <w:r w:rsidR="00380605">
              <w:rPr>
                <w:rFonts w:ascii="Comic Sans MS" w:hAnsi="Comic Sans MS"/>
                <w:sz w:val="16"/>
                <w:szCs w:val="16"/>
              </w:rPr>
              <w:t>tively seeking to any gaps ident</w:t>
            </w:r>
            <w:r>
              <w:rPr>
                <w:rFonts w:ascii="Comic Sans MS" w:hAnsi="Comic Sans MS"/>
                <w:sz w:val="16"/>
                <w:szCs w:val="16"/>
              </w:rPr>
              <w:t>ified.</w:t>
            </w:r>
          </w:p>
          <w:p w14:paraId="6264A154" w14:textId="77777777" w:rsidR="00972527" w:rsidRPr="00FE0B1B" w:rsidRDefault="00972527">
            <w:pPr>
              <w:rPr>
                <w:rFonts w:ascii="Comic Sans MS" w:hAnsi="Comic Sans MS"/>
                <w:sz w:val="16"/>
                <w:szCs w:val="16"/>
              </w:rPr>
            </w:pPr>
          </w:p>
          <w:p w14:paraId="498E0A6D" w14:textId="77777777" w:rsidR="00392B23" w:rsidRDefault="00392B23">
            <w:pPr>
              <w:rPr>
                <w:rFonts w:ascii="Comic Sans MS" w:hAnsi="Comic Sans MS"/>
                <w:sz w:val="16"/>
                <w:szCs w:val="16"/>
              </w:rPr>
            </w:pPr>
          </w:p>
          <w:p w14:paraId="6932DB8D" w14:textId="77777777" w:rsidR="00392B23" w:rsidRDefault="00392B23">
            <w:pPr>
              <w:rPr>
                <w:rFonts w:ascii="Comic Sans MS" w:hAnsi="Comic Sans MS"/>
                <w:sz w:val="16"/>
                <w:szCs w:val="16"/>
              </w:rPr>
            </w:pPr>
          </w:p>
          <w:p w14:paraId="5F1D95E6" w14:textId="77777777" w:rsidR="00972527" w:rsidRDefault="00972527">
            <w:pPr>
              <w:rPr>
                <w:rFonts w:ascii="Comic Sans MS" w:hAnsi="Comic Sans MS"/>
                <w:sz w:val="16"/>
                <w:szCs w:val="16"/>
              </w:rPr>
            </w:pPr>
            <w:r w:rsidRPr="00FE0B1B">
              <w:rPr>
                <w:rFonts w:ascii="Comic Sans MS" w:hAnsi="Comic Sans MS"/>
                <w:sz w:val="16"/>
                <w:szCs w:val="16"/>
              </w:rPr>
              <w:t>To review th</w:t>
            </w:r>
            <w:r>
              <w:rPr>
                <w:rFonts w:ascii="Comic Sans MS" w:hAnsi="Comic Sans MS"/>
                <w:sz w:val="16"/>
                <w:szCs w:val="16"/>
              </w:rPr>
              <w:t>e composition of sub committees,</w:t>
            </w:r>
            <w:r w:rsidRPr="00FE0B1B">
              <w:rPr>
                <w:rFonts w:ascii="Comic Sans MS" w:hAnsi="Comic Sans MS"/>
                <w:sz w:val="16"/>
                <w:szCs w:val="16"/>
              </w:rPr>
              <w:t xml:space="preserve"> based on members</w:t>
            </w:r>
            <w:r>
              <w:rPr>
                <w:rFonts w:ascii="Comic Sans MS" w:hAnsi="Comic Sans MS"/>
                <w:sz w:val="16"/>
                <w:szCs w:val="16"/>
              </w:rPr>
              <w:t>,</w:t>
            </w:r>
            <w:r w:rsidRPr="00FE0B1B">
              <w:rPr>
                <w:rFonts w:ascii="Comic Sans MS" w:hAnsi="Comic Sans MS"/>
                <w:sz w:val="16"/>
                <w:szCs w:val="16"/>
              </w:rPr>
              <w:t xml:space="preserve"> skill</w:t>
            </w:r>
            <w:r>
              <w:rPr>
                <w:rFonts w:ascii="Comic Sans MS" w:hAnsi="Comic Sans MS"/>
                <w:sz w:val="16"/>
                <w:szCs w:val="16"/>
              </w:rPr>
              <w:t>s, expertise, qualities, interests and capacities.</w:t>
            </w:r>
          </w:p>
          <w:p w14:paraId="0D0C850E" w14:textId="77777777" w:rsidR="00972527" w:rsidRPr="00FE0B1B" w:rsidRDefault="00972527">
            <w:pPr>
              <w:rPr>
                <w:rFonts w:ascii="Comic Sans MS" w:hAnsi="Comic Sans MS"/>
                <w:sz w:val="16"/>
                <w:szCs w:val="16"/>
              </w:rPr>
            </w:pPr>
          </w:p>
          <w:p w14:paraId="34591E2A" w14:textId="77777777" w:rsidR="00972527" w:rsidRDefault="00972527">
            <w:pPr>
              <w:rPr>
                <w:rFonts w:ascii="Comic Sans MS" w:hAnsi="Comic Sans MS"/>
                <w:sz w:val="16"/>
                <w:szCs w:val="16"/>
              </w:rPr>
            </w:pPr>
            <w:r w:rsidRPr="00FE0B1B">
              <w:rPr>
                <w:rFonts w:ascii="Comic Sans MS" w:hAnsi="Comic Sans MS"/>
                <w:sz w:val="16"/>
                <w:szCs w:val="16"/>
              </w:rPr>
              <w:t>To identify relevant training to best develop their role</w:t>
            </w:r>
            <w:r>
              <w:rPr>
                <w:rFonts w:ascii="Comic Sans MS" w:hAnsi="Comic Sans MS"/>
                <w:sz w:val="16"/>
                <w:szCs w:val="16"/>
              </w:rPr>
              <w:t>s</w:t>
            </w:r>
            <w:r w:rsidRPr="00FE0B1B">
              <w:rPr>
                <w:rFonts w:ascii="Comic Sans MS" w:hAnsi="Comic Sans MS"/>
                <w:sz w:val="16"/>
                <w:szCs w:val="16"/>
              </w:rPr>
              <w:t>.</w:t>
            </w:r>
          </w:p>
          <w:p w14:paraId="59E6EDF3" w14:textId="77777777" w:rsidR="00972527" w:rsidRDefault="00972527">
            <w:pPr>
              <w:rPr>
                <w:rFonts w:ascii="Comic Sans MS" w:hAnsi="Comic Sans MS"/>
                <w:sz w:val="16"/>
                <w:szCs w:val="16"/>
              </w:rPr>
            </w:pPr>
          </w:p>
          <w:p w14:paraId="0B436211" w14:textId="77777777" w:rsidR="00392B23" w:rsidRDefault="00392B23">
            <w:pPr>
              <w:rPr>
                <w:rFonts w:ascii="Comic Sans MS" w:hAnsi="Comic Sans MS"/>
                <w:sz w:val="16"/>
                <w:szCs w:val="16"/>
              </w:rPr>
            </w:pPr>
          </w:p>
          <w:p w14:paraId="3315D109" w14:textId="77777777" w:rsidR="00392B23" w:rsidRDefault="00392B23">
            <w:pPr>
              <w:rPr>
                <w:rFonts w:ascii="Comic Sans MS" w:hAnsi="Comic Sans MS"/>
                <w:sz w:val="16"/>
                <w:szCs w:val="16"/>
              </w:rPr>
            </w:pPr>
          </w:p>
          <w:p w14:paraId="67011C36" w14:textId="77777777" w:rsidR="00392B23" w:rsidRDefault="00392B23">
            <w:pPr>
              <w:rPr>
                <w:rFonts w:ascii="Comic Sans MS" w:hAnsi="Comic Sans MS"/>
                <w:sz w:val="16"/>
                <w:szCs w:val="16"/>
              </w:rPr>
            </w:pPr>
          </w:p>
          <w:p w14:paraId="30A42A92" w14:textId="77777777" w:rsidR="00392B23" w:rsidRDefault="00392B23">
            <w:pPr>
              <w:rPr>
                <w:rFonts w:ascii="Comic Sans MS" w:hAnsi="Comic Sans MS"/>
                <w:sz w:val="16"/>
                <w:szCs w:val="16"/>
              </w:rPr>
            </w:pPr>
          </w:p>
          <w:p w14:paraId="2501EC8C" w14:textId="77777777" w:rsidR="00972527" w:rsidRPr="00FE0B1B" w:rsidRDefault="00972527">
            <w:pPr>
              <w:rPr>
                <w:rFonts w:ascii="Comic Sans MS" w:hAnsi="Comic Sans MS"/>
                <w:sz w:val="16"/>
                <w:szCs w:val="16"/>
              </w:rPr>
            </w:pPr>
            <w:r w:rsidRPr="00FE0B1B">
              <w:rPr>
                <w:rFonts w:ascii="Comic Sans MS" w:hAnsi="Comic Sans MS"/>
                <w:sz w:val="16"/>
                <w:szCs w:val="16"/>
              </w:rPr>
              <w:t>To ensure all statutory duties are met for the year</w:t>
            </w:r>
          </w:p>
          <w:p w14:paraId="55DC719A" w14:textId="77777777" w:rsidR="00972527" w:rsidRPr="00FE0B1B" w:rsidRDefault="00972527">
            <w:pPr>
              <w:rPr>
                <w:rFonts w:ascii="Comic Sans MS" w:hAnsi="Comic Sans MS"/>
                <w:sz w:val="16"/>
                <w:szCs w:val="16"/>
              </w:rPr>
            </w:pPr>
          </w:p>
          <w:p w14:paraId="04FF0A60" w14:textId="77777777" w:rsidR="00972527" w:rsidRPr="00FE0B1B" w:rsidRDefault="00972527">
            <w:pPr>
              <w:rPr>
                <w:rFonts w:ascii="Comic Sans MS" w:hAnsi="Comic Sans MS"/>
                <w:sz w:val="16"/>
                <w:szCs w:val="16"/>
              </w:rPr>
            </w:pPr>
          </w:p>
        </w:tc>
        <w:tc>
          <w:tcPr>
            <w:tcW w:w="1375" w:type="dxa"/>
          </w:tcPr>
          <w:p w14:paraId="473DA7CB" w14:textId="77777777" w:rsidR="00972527" w:rsidRDefault="00972527">
            <w:pPr>
              <w:rPr>
                <w:rFonts w:ascii="Comic Sans MS" w:hAnsi="Comic Sans MS"/>
                <w:sz w:val="16"/>
                <w:szCs w:val="16"/>
              </w:rPr>
            </w:pPr>
            <w:r>
              <w:rPr>
                <w:rFonts w:ascii="Comic Sans MS" w:hAnsi="Comic Sans MS"/>
                <w:sz w:val="16"/>
                <w:szCs w:val="16"/>
              </w:rPr>
              <w:lastRenderedPageBreak/>
              <w:t>All governors</w:t>
            </w:r>
          </w:p>
          <w:p w14:paraId="235AE2F3" w14:textId="77777777" w:rsidR="00972527" w:rsidRDefault="00972527">
            <w:pPr>
              <w:rPr>
                <w:rFonts w:ascii="Comic Sans MS" w:hAnsi="Comic Sans MS"/>
                <w:sz w:val="16"/>
                <w:szCs w:val="16"/>
              </w:rPr>
            </w:pPr>
          </w:p>
          <w:p w14:paraId="70C153B3" w14:textId="77777777" w:rsidR="00972527" w:rsidRDefault="00972527">
            <w:pPr>
              <w:rPr>
                <w:rFonts w:ascii="Comic Sans MS" w:hAnsi="Comic Sans MS"/>
                <w:sz w:val="16"/>
                <w:szCs w:val="16"/>
              </w:rPr>
            </w:pPr>
          </w:p>
          <w:p w14:paraId="43B4E88C" w14:textId="77777777" w:rsidR="00972527" w:rsidRDefault="00972527">
            <w:pPr>
              <w:rPr>
                <w:rFonts w:ascii="Comic Sans MS" w:hAnsi="Comic Sans MS"/>
                <w:sz w:val="16"/>
                <w:szCs w:val="16"/>
              </w:rPr>
            </w:pPr>
          </w:p>
          <w:p w14:paraId="0E4A19B4" w14:textId="77777777" w:rsidR="00972527" w:rsidRDefault="00972527">
            <w:pPr>
              <w:rPr>
                <w:rFonts w:ascii="Comic Sans MS" w:hAnsi="Comic Sans MS"/>
                <w:sz w:val="16"/>
                <w:szCs w:val="16"/>
              </w:rPr>
            </w:pPr>
          </w:p>
          <w:p w14:paraId="4BC8D5DF" w14:textId="77777777" w:rsidR="00972527" w:rsidRDefault="00972527">
            <w:pPr>
              <w:rPr>
                <w:rFonts w:ascii="Comic Sans MS" w:hAnsi="Comic Sans MS"/>
                <w:sz w:val="16"/>
                <w:szCs w:val="16"/>
              </w:rPr>
            </w:pPr>
          </w:p>
          <w:p w14:paraId="72C1B0CA" w14:textId="77777777" w:rsidR="00972527" w:rsidRDefault="00972527">
            <w:pPr>
              <w:rPr>
                <w:rFonts w:ascii="Comic Sans MS" w:hAnsi="Comic Sans MS"/>
                <w:sz w:val="16"/>
                <w:szCs w:val="16"/>
              </w:rPr>
            </w:pPr>
          </w:p>
          <w:p w14:paraId="0BA81AFD" w14:textId="77777777" w:rsidR="00972527" w:rsidRDefault="00972527">
            <w:pPr>
              <w:rPr>
                <w:rFonts w:ascii="Comic Sans MS" w:hAnsi="Comic Sans MS"/>
                <w:sz w:val="16"/>
                <w:szCs w:val="16"/>
              </w:rPr>
            </w:pPr>
          </w:p>
          <w:p w14:paraId="4B201B13" w14:textId="77777777" w:rsidR="00972527" w:rsidRDefault="00972527">
            <w:pPr>
              <w:rPr>
                <w:rFonts w:ascii="Comic Sans MS" w:hAnsi="Comic Sans MS"/>
                <w:sz w:val="16"/>
                <w:szCs w:val="16"/>
              </w:rPr>
            </w:pPr>
          </w:p>
          <w:p w14:paraId="29BB8677" w14:textId="77777777" w:rsidR="00972527" w:rsidRDefault="00972527">
            <w:pPr>
              <w:rPr>
                <w:rFonts w:ascii="Comic Sans MS" w:hAnsi="Comic Sans MS"/>
                <w:sz w:val="16"/>
                <w:szCs w:val="16"/>
              </w:rPr>
            </w:pPr>
          </w:p>
          <w:p w14:paraId="1A223F8D" w14:textId="77777777" w:rsidR="00972527" w:rsidRDefault="00972527">
            <w:pPr>
              <w:rPr>
                <w:rFonts w:ascii="Comic Sans MS" w:hAnsi="Comic Sans MS"/>
                <w:sz w:val="16"/>
                <w:szCs w:val="16"/>
              </w:rPr>
            </w:pPr>
          </w:p>
          <w:p w14:paraId="2EECC02B" w14:textId="77777777" w:rsidR="00972527" w:rsidRDefault="00972527">
            <w:pPr>
              <w:rPr>
                <w:rFonts w:ascii="Comic Sans MS" w:hAnsi="Comic Sans MS"/>
                <w:sz w:val="16"/>
                <w:szCs w:val="16"/>
              </w:rPr>
            </w:pPr>
          </w:p>
          <w:p w14:paraId="71891102" w14:textId="053177DC" w:rsidR="00972527" w:rsidRPr="00FE0B1B" w:rsidRDefault="00972527">
            <w:pPr>
              <w:rPr>
                <w:rFonts w:ascii="Comic Sans MS" w:hAnsi="Comic Sans MS"/>
                <w:sz w:val="16"/>
                <w:szCs w:val="16"/>
              </w:rPr>
            </w:pPr>
            <w:r>
              <w:rPr>
                <w:rFonts w:ascii="Comic Sans MS" w:hAnsi="Comic Sans MS"/>
                <w:sz w:val="16"/>
                <w:szCs w:val="16"/>
              </w:rPr>
              <w:t>HT, Chair and vice chair</w:t>
            </w:r>
          </w:p>
        </w:tc>
        <w:tc>
          <w:tcPr>
            <w:tcW w:w="1395" w:type="dxa"/>
          </w:tcPr>
          <w:p w14:paraId="325E5D88" w14:textId="77777777" w:rsidR="00972527" w:rsidRPr="007E4FE7" w:rsidRDefault="00972527">
            <w:pPr>
              <w:rPr>
                <w:rFonts w:ascii="Comic Sans MS" w:hAnsi="Comic Sans MS"/>
                <w:sz w:val="16"/>
                <w:szCs w:val="16"/>
              </w:rPr>
            </w:pPr>
            <w:r w:rsidRPr="007E4FE7">
              <w:rPr>
                <w:rFonts w:ascii="Comic Sans MS" w:hAnsi="Comic Sans MS"/>
                <w:sz w:val="16"/>
                <w:szCs w:val="16"/>
              </w:rPr>
              <w:lastRenderedPageBreak/>
              <w:t>Nov 2021</w:t>
            </w:r>
          </w:p>
          <w:p w14:paraId="69370225" w14:textId="77777777" w:rsidR="00972527" w:rsidRPr="007E4FE7" w:rsidRDefault="00972527">
            <w:pPr>
              <w:rPr>
                <w:rFonts w:ascii="Comic Sans MS" w:hAnsi="Comic Sans MS"/>
                <w:sz w:val="16"/>
                <w:szCs w:val="16"/>
              </w:rPr>
            </w:pPr>
          </w:p>
          <w:p w14:paraId="7E5A3A2D" w14:textId="77777777" w:rsidR="00972527" w:rsidRPr="007E4FE7" w:rsidRDefault="00972527">
            <w:pPr>
              <w:rPr>
                <w:rFonts w:ascii="Comic Sans MS" w:hAnsi="Comic Sans MS"/>
                <w:sz w:val="16"/>
                <w:szCs w:val="16"/>
              </w:rPr>
            </w:pPr>
          </w:p>
          <w:p w14:paraId="6676D066" w14:textId="77777777" w:rsidR="00972527" w:rsidRPr="007E4FE7" w:rsidRDefault="00972527">
            <w:pPr>
              <w:rPr>
                <w:rFonts w:ascii="Comic Sans MS" w:hAnsi="Comic Sans MS"/>
                <w:sz w:val="16"/>
                <w:szCs w:val="16"/>
              </w:rPr>
            </w:pPr>
            <w:r w:rsidRPr="007E4FE7">
              <w:rPr>
                <w:rFonts w:ascii="Comic Sans MS" w:hAnsi="Comic Sans MS"/>
                <w:sz w:val="16"/>
                <w:szCs w:val="16"/>
              </w:rPr>
              <w:t xml:space="preserve">Full </w:t>
            </w:r>
            <w:proofErr w:type="spellStart"/>
            <w:r w:rsidRPr="007E4FE7">
              <w:rPr>
                <w:rFonts w:ascii="Comic Sans MS" w:hAnsi="Comic Sans MS"/>
                <w:sz w:val="16"/>
                <w:szCs w:val="16"/>
              </w:rPr>
              <w:t>gov</w:t>
            </w:r>
            <w:proofErr w:type="spellEnd"/>
            <w:r w:rsidRPr="007E4FE7">
              <w:rPr>
                <w:rFonts w:ascii="Comic Sans MS" w:hAnsi="Comic Sans MS"/>
                <w:sz w:val="16"/>
                <w:szCs w:val="16"/>
              </w:rPr>
              <w:t xml:space="preserve"> November 29</w:t>
            </w:r>
            <w:r w:rsidRPr="007E4FE7">
              <w:rPr>
                <w:rFonts w:ascii="Comic Sans MS" w:hAnsi="Comic Sans MS"/>
                <w:sz w:val="16"/>
                <w:szCs w:val="16"/>
                <w:vertAlign w:val="superscript"/>
              </w:rPr>
              <w:t>th</w:t>
            </w:r>
          </w:p>
          <w:p w14:paraId="7725C33A" w14:textId="77777777" w:rsidR="00972527" w:rsidRPr="007E4FE7" w:rsidRDefault="00972527">
            <w:pPr>
              <w:rPr>
                <w:rFonts w:ascii="Comic Sans MS" w:hAnsi="Comic Sans MS"/>
                <w:sz w:val="16"/>
                <w:szCs w:val="16"/>
              </w:rPr>
            </w:pPr>
          </w:p>
          <w:p w14:paraId="7EBF70AB" w14:textId="77777777" w:rsidR="00972527" w:rsidRPr="007E4FE7" w:rsidRDefault="00972527">
            <w:pPr>
              <w:rPr>
                <w:rFonts w:ascii="Comic Sans MS" w:hAnsi="Comic Sans MS"/>
                <w:sz w:val="16"/>
                <w:szCs w:val="16"/>
              </w:rPr>
            </w:pPr>
          </w:p>
          <w:p w14:paraId="11523FD8" w14:textId="77777777" w:rsidR="00972527" w:rsidRPr="007E4FE7" w:rsidRDefault="00972527">
            <w:pPr>
              <w:rPr>
                <w:rFonts w:ascii="Comic Sans MS" w:hAnsi="Comic Sans MS"/>
                <w:sz w:val="16"/>
                <w:szCs w:val="16"/>
              </w:rPr>
            </w:pPr>
          </w:p>
          <w:p w14:paraId="1B67EE5A" w14:textId="77777777" w:rsidR="00972527" w:rsidRPr="007E4FE7" w:rsidRDefault="00972527">
            <w:pPr>
              <w:rPr>
                <w:rFonts w:ascii="Comic Sans MS" w:hAnsi="Comic Sans MS"/>
                <w:sz w:val="16"/>
                <w:szCs w:val="16"/>
              </w:rPr>
            </w:pPr>
          </w:p>
          <w:p w14:paraId="7D2FC4F7" w14:textId="77777777" w:rsidR="00972527" w:rsidRPr="007E4FE7" w:rsidRDefault="00972527">
            <w:pPr>
              <w:rPr>
                <w:rFonts w:ascii="Comic Sans MS" w:hAnsi="Comic Sans MS"/>
                <w:sz w:val="16"/>
                <w:szCs w:val="16"/>
              </w:rPr>
            </w:pPr>
          </w:p>
          <w:p w14:paraId="2CA42281" w14:textId="77777777" w:rsidR="00972527" w:rsidRPr="007E4FE7" w:rsidRDefault="00972527">
            <w:pPr>
              <w:rPr>
                <w:rFonts w:ascii="Comic Sans MS" w:hAnsi="Comic Sans MS"/>
                <w:sz w:val="16"/>
                <w:szCs w:val="16"/>
              </w:rPr>
            </w:pPr>
          </w:p>
          <w:p w14:paraId="2FCC828F" w14:textId="77777777" w:rsidR="00972527" w:rsidRPr="007E4FE7" w:rsidRDefault="00972527">
            <w:pPr>
              <w:rPr>
                <w:rFonts w:ascii="Comic Sans MS" w:hAnsi="Comic Sans MS"/>
                <w:sz w:val="16"/>
                <w:szCs w:val="16"/>
              </w:rPr>
            </w:pPr>
          </w:p>
          <w:p w14:paraId="53B97DAB" w14:textId="77777777" w:rsidR="00972527" w:rsidRPr="007E4FE7" w:rsidRDefault="00972527">
            <w:pPr>
              <w:rPr>
                <w:rFonts w:ascii="Comic Sans MS" w:hAnsi="Comic Sans MS"/>
                <w:sz w:val="16"/>
                <w:szCs w:val="16"/>
              </w:rPr>
            </w:pPr>
            <w:r w:rsidRPr="007E4FE7">
              <w:rPr>
                <w:rFonts w:ascii="Comic Sans MS" w:hAnsi="Comic Sans MS"/>
                <w:sz w:val="16"/>
                <w:szCs w:val="16"/>
              </w:rPr>
              <w:t>Throughout the school year</w:t>
            </w:r>
          </w:p>
        </w:tc>
        <w:tc>
          <w:tcPr>
            <w:tcW w:w="4195" w:type="dxa"/>
          </w:tcPr>
          <w:p w14:paraId="0E16DB2C" w14:textId="77777777" w:rsidR="00972527" w:rsidRPr="007E4FE7" w:rsidRDefault="00972527">
            <w:pPr>
              <w:rPr>
                <w:rFonts w:ascii="Comic Sans MS" w:hAnsi="Comic Sans MS"/>
                <w:sz w:val="16"/>
                <w:szCs w:val="16"/>
              </w:rPr>
            </w:pPr>
            <w:r w:rsidRPr="007E4FE7">
              <w:rPr>
                <w:rFonts w:ascii="Comic Sans MS" w:hAnsi="Comic Sans MS"/>
                <w:sz w:val="16"/>
                <w:szCs w:val="16"/>
              </w:rPr>
              <w:lastRenderedPageBreak/>
              <w:t xml:space="preserve">The </w:t>
            </w:r>
            <w:proofErr w:type="spellStart"/>
            <w:r w:rsidRPr="007E4FE7">
              <w:rPr>
                <w:rFonts w:ascii="Comic Sans MS" w:hAnsi="Comic Sans MS"/>
                <w:sz w:val="16"/>
                <w:szCs w:val="16"/>
              </w:rPr>
              <w:t>ngl</w:t>
            </w:r>
            <w:proofErr w:type="spellEnd"/>
            <w:r w:rsidRPr="007E4FE7">
              <w:rPr>
                <w:rFonts w:ascii="Comic Sans MS" w:hAnsi="Comic Sans MS"/>
                <w:sz w:val="16"/>
                <w:szCs w:val="16"/>
              </w:rPr>
              <w:t xml:space="preserve"> audit was completed by all governor for analysis before the full gov</w:t>
            </w:r>
            <w:r w:rsidR="00380605" w:rsidRPr="007E4FE7">
              <w:rPr>
                <w:rFonts w:ascii="Comic Sans MS" w:hAnsi="Comic Sans MS"/>
                <w:sz w:val="16"/>
                <w:szCs w:val="16"/>
              </w:rPr>
              <w:t>ernors’</w:t>
            </w:r>
            <w:r w:rsidRPr="007E4FE7">
              <w:rPr>
                <w:rFonts w:ascii="Comic Sans MS" w:hAnsi="Comic Sans MS"/>
                <w:sz w:val="16"/>
                <w:szCs w:val="16"/>
              </w:rPr>
              <w:t xml:space="preserve"> meeting.  Individual members have reflect</w:t>
            </w:r>
            <w:r w:rsidR="00A65878">
              <w:rPr>
                <w:rFonts w:ascii="Comic Sans MS" w:hAnsi="Comic Sans MS"/>
                <w:sz w:val="16"/>
                <w:szCs w:val="16"/>
              </w:rPr>
              <w:t>ed</w:t>
            </w:r>
            <w:r w:rsidRPr="007E4FE7">
              <w:rPr>
                <w:rFonts w:ascii="Comic Sans MS" w:hAnsi="Comic Sans MS"/>
                <w:sz w:val="16"/>
                <w:szCs w:val="16"/>
              </w:rPr>
              <w:t xml:space="preserve"> upon their contribution to the Governing Board and how they </w:t>
            </w:r>
            <w:r w:rsidRPr="007E4FE7">
              <w:rPr>
                <w:rFonts w:ascii="Comic Sans MS" w:hAnsi="Comic Sans MS"/>
                <w:sz w:val="16"/>
                <w:szCs w:val="16"/>
              </w:rPr>
              <w:lastRenderedPageBreak/>
              <w:t>could develop their role further, to help ensure efficiency and effectiveness.</w:t>
            </w:r>
          </w:p>
          <w:p w14:paraId="1DE2D67E" w14:textId="77777777" w:rsidR="00972527" w:rsidRPr="007E4FE7" w:rsidRDefault="00972527">
            <w:pPr>
              <w:rPr>
                <w:rFonts w:ascii="Comic Sans MS" w:hAnsi="Comic Sans MS"/>
                <w:sz w:val="16"/>
                <w:szCs w:val="16"/>
              </w:rPr>
            </w:pPr>
          </w:p>
          <w:p w14:paraId="224B5965" w14:textId="77777777" w:rsidR="00392B23" w:rsidRDefault="00392B23">
            <w:pPr>
              <w:rPr>
                <w:rFonts w:ascii="Comic Sans MS" w:hAnsi="Comic Sans MS"/>
                <w:sz w:val="16"/>
                <w:szCs w:val="16"/>
              </w:rPr>
            </w:pPr>
          </w:p>
          <w:p w14:paraId="3FB14551" w14:textId="77777777" w:rsidR="00972527" w:rsidRDefault="00972527">
            <w:pPr>
              <w:rPr>
                <w:rFonts w:ascii="Comic Sans MS" w:hAnsi="Comic Sans MS"/>
                <w:sz w:val="16"/>
                <w:szCs w:val="16"/>
              </w:rPr>
            </w:pPr>
            <w:r w:rsidRPr="007E4FE7">
              <w:rPr>
                <w:rFonts w:ascii="Comic Sans MS" w:hAnsi="Comic Sans MS"/>
                <w:sz w:val="16"/>
                <w:szCs w:val="16"/>
              </w:rPr>
              <w:t>The restructures reinforce clearly defined roles and responsibilities They help ensure robust oversight of key priorities</w:t>
            </w:r>
          </w:p>
          <w:p w14:paraId="0EBD1529" w14:textId="77777777" w:rsidR="00392B23" w:rsidRDefault="00392B23">
            <w:pPr>
              <w:rPr>
                <w:rFonts w:ascii="Comic Sans MS" w:hAnsi="Comic Sans MS"/>
                <w:sz w:val="16"/>
                <w:szCs w:val="16"/>
              </w:rPr>
            </w:pPr>
          </w:p>
          <w:p w14:paraId="06E18C7B" w14:textId="77777777" w:rsidR="00392B23" w:rsidRDefault="00392B23">
            <w:pPr>
              <w:rPr>
                <w:rFonts w:ascii="Comic Sans MS" w:hAnsi="Comic Sans MS"/>
                <w:sz w:val="16"/>
                <w:szCs w:val="16"/>
              </w:rPr>
            </w:pPr>
          </w:p>
          <w:p w14:paraId="15D70235" w14:textId="77777777" w:rsidR="00A65878" w:rsidRDefault="00A65878">
            <w:pPr>
              <w:rPr>
                <w:rFonts w:ascii="Comic Sans MS" w:hAnsi="Comic Sans MS"/>
                <w:sz w:val="16"/>
                <w:szCs w:val="16"/>
              </w:rPr>
            </w:pPr>
          </w:p>
          <w:p w14:paraId="747C7594" w14:textId="77777777" w:rsidR="00392B23" w:rsidRDefault="00392B23">
            <w:pPr>
              <w:rPr>
                <w:rFonts w:ascii="Comic Sans MS" w:hAnsi="Comic Sans MS"/>
                <w:sz w:val="16"/>
                <w:szCs w:val="16"/>
              </w:rPr>
            </w:pPr>
            <w:r>
              <w:rPr>
                <w:rFonts w:ascii="Comic Sans MS" w:hAnsi="Comic Sans MS"/>
                <w:sz w:val="16"/>
                <w:szCs w:val="16"/>
              </w:rPr>
              <w:t>Training continues through zoom meetings, largely provided by Tameside, THE KEY</w:t>
            </w:r>
            <w:r w:rsidR="001A62D1">
              <w:rPr>
                <w:rFonts w:ascii="Comic Sans MS" w:hAnsi="Comic Sans MS"/>
                <w:sz w:val="16"/>
                <w:szCs w:val="16"/>
              </w:rPr>
              <w:t>:</w:t>
            </w:r>
            <w:r>
              <w:rPr>
                <w:rFonts w:ascii="Comic Sans MS" w:hAnsi="Comic Sans MS"/>
                <w:sz w:val="16"/>
                <w:szCs w:val="16"/>
              </w:rPr>
              <w:t xml:space="preserve"> SCHOOL GOVERNANCE </w:t>
            </w:r>
            <w:proofErr w:type="spellStart"/>
            <w:r>
              <w:rPr>
                <w:rFonts w:ascii="Comic Sans MS" w:hAnsi="Comic Sans MS"/>
                <w:sz w:val="16"/>
                <w:szCs w:val="16"/>
              </w:rPr>
              <w:t>and,recommendations</w:t>
            </w:r>
            <w:proofErr w:type="spellEnd"/>
            <w:r>
              <w:rPr>
                <w:rFonts w:ascii="Comic Sans MS" w:hAnsi="Comic Sans MS"/>
                <w:sz w:val="16"/>
                <w:szCs w:val="16"/>
              </w:rPr>
              <w:t xml:space="preserve"> through Chair  and Vice Chair termly briefings</w:t>
            </w:r>
          </w:p>
          <w:p w14:paraId="65B7B629" w14:textId="77777777" w:rsidR="00A65878" w:rsidRDefault="00A65878">
            <w:pPr>
              <w:rPr>
                <w:rFonts w:ascii="Comic Sans MS" w:hAnsi="Comic Sans MS"/>
                <w:sz w:val="16"/>
                <w:szCs w:val="16"/>
              </w:rPr>
            </w:pPr>
          </w:p>
          <w:p w14:paraId="53D4256D" w14:textId="77777777" w:rsidR="00A65878" w:rsidRDefault="00A65878">
            <w:pPr>
              <w:rPr>
                <w:rFonts w:ascii="Comic Sans MS" w:hAnsi="Comic Sans MS"/>
                <w:sz w:val="16"/>
                <w:szCs w:val="16"/>
              </w:rPr>
            </w:pPr>
          </w:p>
          <w:p w14:paraId="0CAC9AF8" w14:textId="77777777" w:rsidR="001A62D1" w:rsidRDefault="001A62D1">
            <w:pPr>
              <w:rPr>
                <w:rFonts w:ascii="Comic Sans MS" w:hAnsi="Comic Sans MS"/>
                <w:sz w:val="16"/>
                <w:szCs w:val="16"/>
              </w:rPr>
            </w:pPr>
          </w:p>
          <w:p w14:paraId="54C1E3CD" w14:textId="77777777" w:rsidR="00A65878" w:rsidRPr="007E4FE7" w:rsidRDefault="00A65878">
            <w:pPr>
              <w:rPr>
                <w:rFonts w:ascii="Comic Sans MS" w:hAnsi="Comic Sans MS"/>
                <w:sz w:val="16"/>
                <w:szCs w:val="16"/>
              </w:rPr>
            </w:pPr>
            <w:r>
              <w:rPr>
                <w:rFonts w:ascii="Comic Sans MS" w:hAnsi="Comic Sans MS"/>
                <w:sz w:val="16"/>
                <w:szCs w:val="16"/>
              </w:rPr>
              <w:t xml:space="preserve">Governors have familiarised themselves with The Governance Handbook, have </w:t>
            </w:r>
            <w:r w:rsidR="001A62D1">
              <w:rPr>
                <w:rFonts w:ascii="Comic Sans MS" w:hAnsi="Comic Sans MS"/>
                <w:sz w:val="16"/>
                <w:szCs w:val="16"/>
              </w:rPr>
              <w:t xml:space="preserve">a clear idea of statutory duties for the year and have met these to </w:t>
            </w:r>
            <w:proofErr w:type="spellStart"/>
            <w:r w:rsidR="001A62D1">
              <w:rPr>
                <w:rFonts w:ascii="Comic Sans MS" w:hAnsi="Comic Sans MS"/>
                <w:sz w:val="16"/>
                <w:szCs w:val="16"/>
              </w:rPr>
              <w:t>al</w:t>
            </w:r>
            <w:proofErr w:type="spellEnd"/>
            <w:r w:rsidR="001A62D1">
              <w:rPr>
                <w:rFonts w:ascii="Comic Sans MS" w:hAnsi="Comic Sans MS"/>
                <w:sz w:val="16"/>
                <w:szCs w:val="16"/>
              </w:rPr>
              <w:t xml:space="preserve"> least a good standard.  The vision and ethos for Gorse Hall, monitoring and Evaluating the curriculum and ensuring they hold school leaders into account for the annual budget and spending.</w:t>
            </w:r>
          </w:p>
        </w:tc>
        <w:tc>
          <w:tcPr>
            <w:tcW w:w="2622" w:type="dxa"/>
          </w:tcPr>
          <w:p w14:paraId="4D2F3C8E" w14:textId="77777777" w:rsidR="00972527" w:rsidRDefault="008A1B23">
            <w:pPr>
              <w:rPr>
                <w:color w:val="7030A0"/>
                <w:sz w:val="16"/>
                <w:szCs w:val="16"/>
              </w:rPr>
            </w:pPr>
            <w:r>
              <w:rPr>
                <w:color w:val="7030A0"/>
                <w:sz w:val="16"/>
                <w:szCs w:val="16"/>
              </w:rPr>
              <w:lastRenderedPageBreak/>
              <w:t xml:space="preserve">Skills and competencies audits have been completed and changes to roles made as well as training needs identified and plugged. This has helped to distribute knowledge, </w:t>
            </w:r>
            <w:r>
              <w:rPr>
                <w:color w:val="7030A0"/>
                <w:sz w:val="16"/>
                <w:szCs w:val="16"/>
              </w:rPr>
              <w:lastRenderedPageBreak/>
              <w:t xml:space="preserve">skills and talents to best effect in fulfilling the role of governance. </w:t>
            </w:r>
          </w:p>
          <w:p w14:paraId="466944A6" w14:textId="77777777" w:rsidR="008A1B23" w:rsidRDefault="008A1B23">
            <w:pPr>
              <w:rPr>
                <w:color w:val="7030A0"/>
                <w:sz w:val="16"/>
                <w:szCs w:val="16"/>
              </w:rPr>
            </w:pPr>
          </w:p>
          <w:p w14:paraId="37A264E0" w14:textId="77777777" w:rsidR="008A1B23" w:rsidRDefault="008A1B23">
            <w:pPr>
              <w:rPr>
                <w:color w:val="7030A0"/>
                <w:sz w:val="16"/>
                <w:szCs w:val="16"/>
              </w:rPr>
            </w:pPr>
          </w:p>
          <w:p w14:paraId="257B9512" w14:textId="77777777" w:rsidR="008A1B23" w:rsidRDefault="008A1B23">
            <w:pPr>
              <w:rPr>
                <w:color w:val="7030A0"/>
                <w:sz w:val="16"/>
                <w:szCs w:val="16"/>
              </w:rPr>
            </w:pPr>
          </w:p>
          <w:p w14:paraId="2D4D02CB" w14:textId="2AEF7725" w:rsidR="008A1B23" w:rsidRPr="008A1B23" w:rsidRDefault="008A1B23">
            <w:pPr>
              <w:rPr>
                <w:color w:val="7030A0"/>
                <w:sz w:val="16"/>
                <w:szCs w:val="16"/>
              </w:rPr>
            </w:pPr>
            <w:r>
              <w:rPr>
                <w:color w:val="7030A0"/>
                <w:sz w:val="16"/>
                <w:szCs w:val="16"/>
              </w:rPr>
              <w:t xml:space="preserve">The Key is a good source of information, training and updates to ensure that governors have a clear and robust oversight of national, local and school priorities. Statutory duties are understood well through the referencing and guide of the Governance Handbook. </w:t>
            </w:r>
          </w:p>
        </w:tc>
      </w:tr>
      <w:tr w:rsidR="00972527" w:rsidRPr="00FE0B1B" w14:paraId="7A8682E3" w14:textId="77777777" w:rsidTr="0499F292">
        <w:tc>
          <w:tcPr>
            <w:tcW w:w="2235" w:type="dxa"/>
          </w:tcPr>
          <w:p w14:paraId="4FF2F033" w14:textId="77777777" w:rsidR="00972527" w:rsidRPr="00FE0B1B" w:rsidRDefault="00972527">
            <w:pPr>
              <w:rPr>
                <w:b/>
                <w:sz w:val="16"/>
                <w:szCs w:val="16"/>
              </w:rPr>
            </w:pPr>
            <w:r>
              <w:rPr>
                <w:b/>
                <w:sz w:val="16"/>
                <w:szCs w:val="16"/>
              </w:rPr>
              <w:lastRenderedPageBreak/>
              <w:t xml:space="preserve">  </w:t>
            </w:r>
          </w:p>
        </w:tc>
        <w:tc>
          <w:tcPr>
            <w:tcW w:w="3204" w:type="dxa"/>
          </w:tcPr>
          <w:p w14:paraId="35F5A8AC" w14:textId="77777777" w:rsidR="00972527" w:rsidRPr="00FE0B1B" w:rsidRDefault="00972527">
            <w:pPr>
              <w:rPr>
                <w:rFonts w:ascii="Comic Sans MS" w:hAnsi="Comic Sans MS"/>
                <w:sz w:val="16"/>
                <w:szCs w:val="16"/>
              </w:rPr>
            </w:pPr>
            <w:r>
              <w:rPr>
                <w:rFonts w:ascii="Comic Sans MS" w:hAnsi="Comic Sans MS"/>
                <w:sz w:val="16"/>
                <w:szCs w:val="16"/>
              </w:rPr>
              <w:t>To invite Keith Adams, our school improvement officer to carry out an external assessment of governance to gain an independent expert assessment of strengths and areas for development</w:t>
            </w:r>
          </w:p>
        </w:tc>
        <w:tc>
          <w:tcPr>
            <w:tcW w:w="1375" w:type="dxa"/>
          </w:tcPr>
          <w:p w14:paraId="2C54A7A7" w14:textId="77777777" w:rsidR="00972527" w:rsidRPr="00FE0B1B" w:rsidRDefault="00972527">
            <w:pPr>
              <w:rPr>
                <w:rFonts w:ascii="Comic Sans MS" w:hAnsi="Comic Sans MS"/>
                <w:sz w:val="16"/>
                <w:szCs w:val="16"/>
              </w:rPr>
            </w:pPr>
            <w:r>
              <w:rPr>
                <w:rFonts w:ascii="Comic Sans MS" w:hAnsi="Comic Sans MS"/>
                <w:sz w:val="16"/>
                <w:szCs w:val="16"/>
              </w:rPr>
              <w:t>Chair, vice chair and any other available governors</w:t>
            </w:r>
          </w:p>
        </w:tc>
        <w:tc>
          <w:tcPr>
            <w:tcW w:w="1395" w:type="dxa"/>
          </w:tcPr>
          <w:p w14:paraId="46B06AFD" w14:textId="77777777" w:rsidR="00972527" w:rsidRPr="007E4FE7" w:rsidRDefault="00972527">
            <w:pPr>
              <w:rPr>
                <w:rFonts w:ascii="Comic Sans MS" w:hAnsi="Comic Sans MS"/>
                <w:sz w:val="16"/>
                <w:szCs w:val="16"/>
              </w:rPr>
            </w:pPr>
            <w:r w:rsidRPr="007E4FE7">
              <w:rPr>
                <w:rFonts w:ascii="Comic Sans MS" w:hAnsi="Comic Sans MS"/>
                <w:sz w:val="16"/>
                <w:szCs w:val="16"/>
              </w:rPr>
              <w:t>Summer 1   2022</w:t>
            </w:r>
          </w:p>
        </w:tc>
        <w:tc>
          <w:tcPr>
            <w:tcW w:w="4195" w:type="dxa"/>
          </w:tcPr>
          <w:p w14:paraId="79054406" w14:textId="77777777" w:rsidR="00972527" w:rsidRPr="007E4FE7" w:rsidRDefault="00972527">
            <w:pPr>
              <w:rPr>
                <w:rFonts w:ascii="Comic Sans MS" w:hAnsi="Comic Sans MS"/>
                <w:sz w:val="16"/>
                <w:szCs w:val="16"/>
              </w:rPr>
            </w:pPr>
            <w:r w:rsidRPr="007E4FE7">
              <w:rPr>
                <w:rFonts w:ascii="Comic Sans MS" w:hAnsi="Comic Sans MS"/>
                <w:sz w:val="16"/>
                <w:szCs w:val="16"/>
              </w:rPr>
              <w:t>Governors are aware of how well the school’s Governing Board is working, to further improve their performance.</w:t>
            </w:r>
          </w:p>
          <w:p w14:paraId="5A0F8B65" w14:textId="77777777" w:rsidR="00972527" w:rsidRPr="007E4FE7" w:rsidRDefault="00972527">
            <w:pPr>
              <w:rPr>
                <w:rFonts w:ascii="Comic Sans MS" w:hAnsi="Comic Sans MS"/>
                <w:sz w:val="16"/>
                <w:szCs w:val="16"/>
              </w:rPr>
            </w:pPr>
          </w:p>
          <w:p w14:paraId="21638D37" w14:textId="77777777" w:rsidR="00972527" w:rsidRPr="007E4FE7" w:rsidRDefault="00972527">
            <w:pPr>
              <w:rPr>
                <w:rFonts w:ascii="Comic Sans MS" w:hAnsi="Comic Sans MS"/>
                <w:sz w:val="16"/>
                <w:szCs w:val="16"/>
              </w:rPr>
            </w:pPr>
            <w:r w:rsidRPr="007E4FE7">
              <w:rPr>
                <w:rFonts w:ascii="Comic Sans MS" w:hAnsi="Comic Sans MS"/>
                <w:sz w:val="16"/>
                <w:szCs w:val="16"/>
              </w:rPr>
              <w:t>The Governing Board has been helped to identify priorities of improvement and been supported in deciding what steps to take.</w:t>
            </w:r>
          </w:p>
          <w:p w14:paraId="032D4390" w14:textId="77777777" w:rsidR="00972527" w:rsidRPr="007E4FE7" w:rsidRDefault="00972527">
            <w:pPr>
              <w:rPr>
                <w:rFonts w:ascii="Comic Sans MS" w:hAnsi="Comic Sans MS"/>
                <w:sz w:val="16"/>
                <w:szCs w:val="16"/>
              </w:rPr>
            </w:pPr>
          </w:p>
          <w:p w14:paraId="7A8590D9" w14:textId="77777777" w:rsidR="00972527" w:rsidRPr="007E4FE7" w:rsidRDefault="00972527">
            <w:pPr>
              <w:rPr>
                <w:rFonts w:ascii="Comic Sans MS" w:hAnsi="Comic Sans MS"/>
                <w:sz w:val="16"/>
                <w:szCs w:val="16"/>
              </w:rPr>
            </w:pPr>
          </w:p>
        </w:tc>
        <w:tc>
          <w:tcPr>
            <w:tcW w:w="2622" w:type="dxa"/>
          </w:tcPr>
          <w:p w14:paraId="7112D51C" w14:textId="72D961D4" w:rsidR="00972527" w:rsidRPr="00FE0B1B" w:rsidRDefault="008A1B23">
            <w:pPr>
              <w:rPr>
                <w:sz w:val="16"/>
                <w:szCs w:val="16"/>
              </w:rPr>
            </w:pPr>
            <w:r w:rsidRPr="008A1B23">
              <w:rPr>
                <w:color w:val="7030A0"/>
                <w:sz w:val="16"/>
                <w:szCs w:val="16"/>
              </w:rPr>
              <w:lastRenderedPageBreak/>
              <w:t xml:space="preserve">Keith Adams has worked directly with the Governing Board throughout the academic year </w:t>
            </w:r>
            <w:r w:rsidR="006D2F8D">
              <w:rPr>
                <w:color w:val="7030A0"/>
                <w:sz w:val="16"/>
                <w:szCs w:val="16"/>
              </w:rPr>
              <w:t xml:space="preserve">to better </w:t>
            </w:r>
            <w:r w:rsidRPr="008A1B23">
              <w:rPr>
                <w:color w:val="7030A0"/>
                <w:sz w:val="16"/>
                <w:szCs w:val="16"/>
              </w:rPr>
              <w:t xml:space="preserve">understand the curriculum and be part of its continual development. </w:t>
            </w:r>
          </w:p>
        </w:tc>
      </w:tr>
    </w:tbl>
    <w:p w14:paraId="15583814" w14:textId="77777777" w:rsidR="00EB45FB" w:rsidRPr="00FE0B1B" w:rsidRDefault="00EB45FB">
      <w:pPr>
        <w:rPr>
          <w:sz w:val="16"/>
          <w:szCs w:val="16"/>
        </w:rPr>
      </w:pPr>
    </w:p>
    <w:sectPr w:rsidR="00EB45FB" w:rsidRPr="00FE0B1B" w:rsidSect="00A30BF9">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BF118" w14:textId="77777777" w:rsidR="00DC37AC" w:rsidRDefault="00DC37AC" w:rsidP="002E7C4D">
      <w:pPr>
        <w:spacing w:after="0" w:line="240" w:lineRule="auto"/>
      </w:pPr>
      <w:r>
        <w:separator/>
      </w:r>
    </w:p>
  </w:endnote>
  <w:endnote w:type="continuationSeparator" w:id="0">
    <w:p w14:paraId="2861569D" w14:textId="77777777" w:rsidR="00DC37AC" w:rsidRDefault="00DC37AC" w:rsidP="002E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499F292" w14:paraId="7A438451" w14:textId="77777777" w:rsidTr="0499F292">
      <w:tc>
        <w:tcPr>
          <w:tcW w:w="4650" w:type="dxa"/>
        </w:tcPr>
        <w:p w14:paraId="370EC9C8" w14:textId="680AC74A" w:rsidR="0499F292" w:rsidRDefault="0499F292" w:rsidP="0499F292">
          <w:pPr>
            <w:pStyle w:val="Header"/>
            <w:ind w:left="-115"/>
          </w:pPr>
        </w:p>
      </w:tc>
      <w:tc>
        <w:tcPr>
          <w:tcW w:w="4650" w:type="dxa"/>
        </w:tcPr>
        <w:p w14:paraId="12424137" w14:textId="59E96655" w:rsidR="0499F292" w:rsidRDefault="0499F292" w:rsidP="0499F292">
          <w:pPr>
            <w:pStyle w:val="Header"/>
            <w:jc w:val="center"/>
          </w:pPr>
        </w:p>
      </w:tc>
      <w:tc>
        <w:tcPr>
          <w:tcW w:w="4650" w:type="dxa"/>
        </w:tcPr>
        <w:p w14:paraId="539A61C1" w14:textId="3DDB1809" w:rsidR="0499F292" w:rsidRDefault="0499F292" w:rsidP="0499F292">
          <w:pPr>
            <w:pStyle w:val="Header"/>
            <w:ind w:right="-115"/>
            <w:jc w:val="right"/>
          </w:pPr>
        </w:p>
      </w:tc>
    </w:tr>
  </w:tbl>
  <w:p w14:paraId="134B58E2" w14:textId="54F26034" w:rsidR="0499F292" w:rsidRDefault="0499F292" w:rsidP="0499F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226C" w14:textId="77777777" w:rsidR="00DC37AC" w:rsidRDefault="00DC37AC" w:rsidP="002E7C4D">
      <w:pPr>
        <w:spacing w:after="0" w:line="240" w:lineRule="auto"/>
      </w:pPr>
      <w:r>
        <w:separator/>
      </w:r>
    </w:p>
  </w:footnote>
  <w:footnote w:type="continuationSeparator" w:id="0">
    <w:p w14:paraId="5FC48163" w14:textId="77777777" w:rsidR="00DC37AC" w:rsidRDefault="00DC37AC" w:rsidP="002E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59C7" w14:textId="6916E246" w:rsidR="002E7C4D" w:rsidRPr="000B7002" w:rsidRDefault="002E7C4D" w:rsidP="002E7C4D">
    <w:pPr>
      <w:jc w:val="center"/>
      <w:rPr>
        <w:rFonts w:ascii="Comic Sans MS" w:hAnsi="Comic Sans MS"/>
        <w:b/>
        <w:u w:val="single"/>
      </w:rPr>
    </w:pPr>
    <w:r>
      <w:rPr>
        <w:rFonts w:ascii="Comic Sans MS" w:hAnsi="Comic Sans MS"/>
        <w:b/>
        <w:noProof/>
        <w:u w:val="single"/>
        <w:lang w:eastAsia="en-GB"/>
      </w:rPr>
      <w:drawing>
        <wp:anchor distT="0" distB="0" distL="114300" distR="114300" simplePos="0" relativeHeight="251659264" behindDoc="0" locked="0" layoutInCell="1" allowOverlap="1" wp14:anchorId="5C8170C0" wp14:editId="45CAE546">
          <wp:simplePos x="0" y="0"/>
          <wp:positionH relativeFrom="column">
            <wp:posOffset>-342900</wp:posOffset>
          </wp:positionH>
          <wp:positionV relativeFrom="paragraph">
            <wp:posOffset>-222885</wp:posOffset>
          </wp:positionV>
          <wp:extent cx="647065" cy="8832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002">
      <w:rPr>
        <w:rFonts w:ascii="Comic Sans MS" w:hAnsi="Comic Sans MS"/>
        <w:b/>
        <w:u w:val="single"/>
      </w:rPr>
      <w:t>Gorse Hall Primary and Nursery School</w:t>
    </w:r>
  </w:p>
  <w:p w14:paraId="3C6DC6B7" w14:textId="49946457" w:rsidR="002E7C4D" w:rsidRPr="00B445EE" w:rsidRDefault="0499F292" w:rsidP="0499F292">
    <w:pPr>
      <w:jc w:val="center"/>
      <w:rPr>
        <w:rFonts w:ascii="Comic Sans MS" w:hAnsi="Comic Sans MS"/>
        <w:b/>
        <w:bCs/>
        <w:u w:val="single"/>
      </w:rPr>
    </w:pPr>
    <w:r w:rsidRPr="0499F292">
      <w:rPr>
        <w:rFonts w:ascii="Comic Sans MS" w:hAnsi="Comic Sans MS"/>
        <w:b/>
        <w:bCs/>
        <w:u w:val="single"/>
      </w:rPr>
      <w:t>Governing Body Development Plan 2021/22</w:t>
    </w:r>
  </w:p>
  <w:p w14:paraId="5A6D1CDE" w14:textId="77777777" w:rsidR="002E7C4D" w:rsidRPr="00B445EE" w:rsidRDefault="002E7C4D" w:rsidP="002E7C4D">
    <w:pPr>
      <w:jc w:val="center"/>
      <w:rPr>
        <w:rFonts w:ascii="Comic Sans MS" w:hAnsi="Comic Sans MS"/>
        <w:u w:val="single"/>
      </w:rPr>
    </w:pPr>
    <w:r w:rsidRPr="00B445EE">
      <w:rPr>
        <w:rFonts w:ascii="Comic Sans MS" w:hAnsi="Comic Sans MS"/>
        <w:u w:val="single"/>
      </w:rPr>
      <w:t>(To be reviewed mid-year, its relevance considered and amended where necessary)</w:t>
    </w:r>
  </w:p>
  <w:p w14:paraId="4A1A0BB8" w14:textId="73DFA61F" w:rsidR="002E7C4D" w:rsidRDefault="002E7C4D" w:rsidP="002E7C4D">
    <w:pPr>
      <w:jc w:val="center"/>
      <w:rPr>
        <w:rFonts w:ascii="Comic Sans MS" w:hAnsi="Comic Sans MS"/>
        <w:sz w:val="18"/>
        <w:szCs w:val="18"/>
      </w:rPr>
    </w:pPr>
    <w:r w:rsidRPr="00BB1F66">
      <w:rPr>
        <w:rFonts w:ascii="Comic Sans MS" w:hAnsi="Comic Sans MS"/>
        <w:sz w:val="18"/>
        <w:szCs w:val="18"/>
      </w:rPr>
      <w:t>“Governors are most effective when they are fully involved in the school’s self-evaluation and use the knowledge gained to challenge the school, underst</w:t>
    </w:r>
    <w:r>
      <w:rPr>
        <w:rFonts w:ascii="Comic Sans MS" w:hAnsi="Comic Sans MS"/>
        <w:sz w:val="18"/>
        <w:szCs w:val="18"/>
      </w:rPr>
      <w:t>and its strengths and areas for further development</w:t>
    </w:r>
    <w:r w:rsidRPr="00BB1F66">
      <w:rPr>
        <w:rFonts w:ascii="Comic Sans MS" w:hAnsi="Comic Sans MS"/>
        <w:sz w:val="18"/>
        <w:szCs w:val="18"/>
      </w:rPr>
      <w:t xml:space="preserve"> and contribute to shaping its strategic direction”</w:t>
    </w:r>
  </w:p>
  <w:p w14:paraId="65F4F5EF" w14:textId="77777777" w:rsidR="00213484" w:rsidRPr="00BB1F66" w:rsidRDefault="00213484" w:rsidP="002E7C4D">
    <w:pPr>
      <w:jc w:val="center"/>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34E15600"/>
    <w:multiLevelType w:val="hybridMultilevel"/>
    <w:tmpl w:val="17045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D86CDD"/>
    <w:multiLevelType w:val="hybridMultilevel"/>
    <w:tmpl w:val="16284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6D7A5260">
      <w:numFmt w:val="bullet"/>
      <w:lvlText w:val="•"/>
      <w:lvlJc w:val="left"/>
      <w:pPr>
        <w:ind w:left="2160" w:hanging="720"/>
      </w:pPr>
      <w:rPr>
        <w:rFonts w:ascii="Comic Sans MS" w:eastAsiaTheme="minorHAnsi" w:hAnsi="Comic Sans MS"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F9"/>
    <w:rsid w:val="00057C1C"/>
    <w:rsid w:val="001A62D1"/>
    <w:rsid w:val="001A6869"/>
    <w:rsid w:val="0020200B"/>
    <w:rsid w:val="00213484"/>
    <w:rsid w:val="00263C76"/>
    <w:rsid w:val="002959D6"/>
    <w:rsid w:val="002E7C4D"/>
    <w:rsid w:val="00354341"/>
    <w:rsid w:val="00380605"/>
    <w:rsid w:val="00392B23"/>
    <w:rsid w:val="003D3992"/>
    <w:rsid w:val="004323ED"/>
    <w:rsid w:val="00506A6F"/>
    <w:rsid w:val="005251E5"/>
    <w:rsid w:val="0052570F"/>
    <w:rsid w:val="00622427"/>
    <w:rsid w:val="006B3FA7"/>
    <w:rsid w:val="006D2F8D"/>
    <w:rsid w:val="006E5583"/>
    <w:rsid w:val="007328CB"/>
    <w:rsid w:val="00757F99"/>
    <w:rsid w:val="007E4FE7"/>
    <w:rsid w:val="00837BCD"/>
    <w:rsid w:val="00862B13"/>
    <w:rsid w:val="00895801"/>
    <w:rsid w:val="008A1B23"/>
    <w:rsid w:val="009333A4"/>
    <w:rsid w:val="00972527"/>
    <w:rsid w:val="00A044BF"/>
    <w:rsid w:val="00A24F67"/>
    <w:rsid w:val="00A30BF9"/>
    <w:rsid w:val="00A5269D"/>
    <w:rsid w:val="00A65878"/>
    <w:rsid w:val="00B14F0C"/>
    <w:rsid w:val="00B36E20"/>
    <w:rsid w:val="00B74ACE"/>
    <w:rsid w:val="00C902FF"/>
    <w:rsid w:val="00CC47E8"/>
    <w:rsid w:val="00D93978"/>
    <w:rsid w:val="00DC0B15"/>
    <w:rsid w:val="00DC19DC"/>
    <w:rsid w:val="00DC37AC"/>
    <w:rsid w:val="00DD5CAD"/>
    <w:rsid w:val="00DE20D7"/>
    <w:rsid w:val="00E847F2"/>
    <w:rsid w:val="00E86F12"/>
    <w:rsid w:val="00EB45FB"/>
    <w:rsid w:val="00F418BD"/>
    <w:rsid w:val="00F72744"/>
    <w:rsid w:val="00FE0B1B"/>
    <w:rsid w:val="02124CC4"/>
    <w:rsid w:val="02FE2231"/>
    <w:rsid w:val="0499F292"/>
    <w:rsid w:val="2A7C3365"/>
    <w:rsid w:val="5D3CF740"/>
    <w:rsid w:val="7E2AB10D"/>
    <w:rsid w:val="7FC68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579A0"/>
  <w15:chartTrackingRefBased/>
  <w15:docId w15:val="{71E34205-0A2C-4EEB-9D77-CBD5C8CD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FF"/>
    <w:rPr>
      <w:rFonts w:ascii="Segoe UI" w:hAnsi="Segoe UI" w:cs="Segoe UI"/>
      <w:sz w:val="18"/>
      <w:szCs w:val="18"/>
    </w:rPr>
  </w:style>
  <w:style w:type="paragraph" w:styleId="Header">
    <w:name w:val="header"/>
    <w:basedOn w:val="Normal"/>
    <w:link w:val="HeaderChar"/>
    <w:uiPriority w:val="99"/>
    <w:unhideWhenUsed/>
    <w:rsid w:val="002E7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4D"/>
  </w:style>
  <w:style w:type="paragraph" w:styleId="Footer">
    <w:name w:val="footer"/>
    <w:basedOn w:val="Normal"/>
    <w:link w:val="FooterChar"/>
    <w:uiPriority w:val="99"/>
    <w:unhideWhenUsed/>
    <w:rsid w:val="002E7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C4D"/>
  </w:style>
  <w:style w:type="paragraph" w:styleId="ListParagraph">
    <w:name w:val="List Paragraph"/>
    <w:basedOn w:val="Normal"/>
    <w:uiPriority w:val="34"/>
    <w:qFormat/>
    <w:rsid w:val="00B74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C50AE267FB94493C3A753A248FEF1" ma:contentTypeVersion="14" ma:contentTypeDescription="Create a new document." ma:contentTypeScope="" ma:versionID="790326ccbe5ca681b0f9b7459379c6e5">
  <xsd:schema xmlns:xsd="http://www.w3.org/2001/XMLSchema" xmlns:xs="http://www.w3.org/2001/XMLSchema" xmlns:p="http://schemas.microsoft.com/office/2006/metadata/properties" xmlns:ns3="546348d0-98f2-4f8b-b93a-8f955809d6da" xmlns:ns4="e73f4469-ff0f-426a-963f-d0de49c86c56" targetNamespace="http://schemas.microsoft.com/office/2006/metadata/properties" ma:root="true" ma:fieldsID="9e0cce9562e3be67c71c43dbbf0ee53f" ns3:_="" ns4:_="">
    <xsd:import namespace="546348d0-98f2-4f8b-b93a-8f955809d6da"/>
    <xsd:import namespace="e73f4469-ff0f-426a-963f-d0de49c86c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348d0-98f2-4f8b-b93a-8f955809d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f4469-ff0f-426a-963f-d0de49c86c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C29D-589B-4F8A-B126-36977A28A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348d0-98f2-4f8b-b93a-8f955809d6da"/>
    <ds:schemaRef ds:uri="e73f4469-ff0f-426a-963f-d0de49c86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75A76-CC0E-4288-81BB-4F96B783D4B0}">
  <ds:schemaRefs>
    <ds:schemaRef ds:uri="http://schemas.microsoft.com/sharepoint/v3/contenttype/forms"/>
  </ds:schemaRefs>
</ds:datastoreItem>
</file>

<file path=customXml/itemProps3.xml><?xml version="1.0" encoding="utf-8"?>
<ds:datastoreItem xmlns:ds="http://schemas.openxmlformats.org/officeDocument/2006/customXml" ds:itemID="{A2277163-AD6D-4F7A-8B63-2A8DF7A443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0916A3-3930-4EAB-ADDE-4C10D21B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ashton</dc:creator>
  <cp:keywords/>
  <dc:description/>
  <cp:lastModifiedBy>Alex Flood</cp:lastModifiedBy>
  <cp:revision>2</cp:revision>
  <cp:lastPrinted>2022-09-22T13:13:00Z</cp:lastPrinted>
  <dcterms:created xsi:type="dcterms:W3CDTF">2022-09-23T10:00:00Z</dcterms:created>
  <dcterms:modified xsi:type="dcterms:W3CDTF">2022-09-23T10:00:00Z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0x010100792C50AE267FB94493C3A753A248FEF1</vt:lpwstr>
  </property>
</Properties>
</file>