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B5A" w:rsidRDefault="009C3800">
      <w:pPr>
        <w:rPr>
          <w:rFonts w:ascii="Comic Sans MS" w:hAnsi="Comic Sans MS"/>
          <w:sz w:val="44"/>
          <w:szCs w:val="44"/>
          <w:u w:val="single"/>
        </w:rPr>
      </w:pPr>
      <w:r w:rsidRPr="009C3800">
        <w:rPr>
          <w:rFonts w:ascii="Comic Sans MS" w:hAnsi="Comic Sans MS"/>
          <w:sz w:val="44"/>
          <w:szCs w:val="44"/>
          <w:u w:val="single"/>
        </w:rPr>
        <w:t xml:space="preserve">Summer 1 Curriculum matters </w:t>
      </w:r>
    </w:p>
    <w:p w:rsidR="009C3800" w:rsidRPr="004D77D6" w:rsidRDefault="009C3800" w:rsidP="009C3800">
      <w:pPr>
        <w:rPr>
          <w:rFonts w:ascii="Comic Sans MS" w:hAnsi="Comic Sans MS"/>
        </w:rPr>
      </w:pPr>
      <w:r w:rsidRPr="004D77D6">
        <w:rPr>
          <w:rFonts w:ascii="Comic Sans MS" w:hAnsi="Comic Sans MS"/>
        </w:rPr>
        <w:t xml:space="preserve">Our theme this half term in Year 5 </w:t>
      </w:r>
      <w:r w:rsidRPr="004D77D6">
        <w:rPr>
          <w:rFonts w:ascii="Comic Sans MS" w:hAnsi="Comic Sans MS"/>
          <w:color w:val="0070C0"/>
        </w:rPr>
        <w:t>‘</w:t>
      </w:r>
      <w:r w:rsidRPr="000F4322">
        <w:rPr>
          <w:rFonts w:ascii="Comic Sans MS" w:hAnsi="Comic Sans MS"/>
          <w:b/>
          <w:color w:val="0070C0"/>
        </w:rPr>
        <w:t>What is a Rainforest</w:t>
      </w:r>
      <w:r w:rsidRPr="004D77D6">
        <w:rPr>
          <w:rFonts w:ascii="Comic Sans MS" w:hAnsi="Comic Sans MS"/>
          <w:color w:val="0070C0"/>
        </w:rPr>
        <w:t>?</w:t>
      </w:r>
      <w:r w:rsidRPr="004D77D6">
        <w:rPr>
          <w:rFonts w:ascii="Comic Sans MS" w:hAnsi="Comic Sans MS"/>
        </w:rPr>
        <w:t xml:space="preserve">’ </w:t>
      </w:r>
      <w:r>
        <w:rPr>
          <w:rFonts w:ascii="Comic Sans MS" w:hAnsi="Comic Sans MS"/>
        </w:rPr>
        <w:t>has a Geography focus.</w:t>
      </w:r>
      <w:r w:rsidRPr="004D77D6">
        <w:rPr>
          <w:rFonts w:ascii="Comic Sans MS" w:hAnsi="Comic Sans MS"/>
        </w:rPr>
        <w:t xml:space="preserve"> </w:t>
      </w:r>
    </w:p>
    <w:p w:rsidR="009C3800" w:rsidRPr="004D77D6" w:rsidRDefault="004B6CC5" w:rsidP="009C3800">
      <w:pPr>
        <w:rPr>
          <w:rFonts w:ascii="Comic Sans MS" w:hAnsi="Comic Sans MS"/>
        </w:rPr>
      </w:pPr>
      <w:r>
        <w:rPr>
          <w:noProof/>
          <w:lang w:eastAsia="en-GB"/>
        </w:rPr>
        <w:drawing>
          <wp:anchor distT="0" distB="0" distL="114300" distR="114300" simplePos="0" relativeHeight="251664384" behindDoc="1" locked="0" layoutInCell="1" allowOverlap="1">
            <wp:simplePos x="0" y="0"/>
            <wp:positionH relativeFrom="column">
              <wp:posOffset>5105400</wp:posOffset>
            </wp:positionH>
            <wp:positionV relativeFrom="paragraph">
              <wp:posOffset>5746865</wp:posOffset>
            </wp:positionV>
            <wp:extent cx="1096010" cy="1461135"/>
            <wp:effectExtent l="0" t="0" r="8890" b="5715"/>
            <wp:wrapTight wrapText="bothSides">
              <wp:wrapPolygon edited="0">
                <wp:start x="0" y="0"/>
                <wp:lineTo x="0" y="21403"/>
                <wp:lineTo x="21400" y="21403"/>
                <wp:lineTo x="2140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096010" cy="1461135"/>
                    </a:xfrm>
                    <a:prstGeom prst="rect">
                      <a:avLst/>
                    </a:prstGeom>
                  </pic:spPr>
                </pic:pic>
              </a:graphicData>
            </a:graphic>
            <wp14:sizeRelH relativeFrom="margin">
              <wp14:pctWidth>0</wp14:pctWidth>
            </wp14:sizeRelH>
            <wp14:sizeRelV relativeFrom="margin">
              <wp14:pctHeight>0</wp14:pctHeight>
            </wp14:sizeRelV>
          </wp:anchor>
        </w:drawing>
      </w:r>
      <w:r w:rsidR="00587AE5">
        <w:rPr>
          <w:noProof/>
          <w:lang w:eastAsia="en-GB"/>
        </w:rPr>
        <w:drawing>
          <wp:anchor distT="0" distB="0" distL="114300" distR="114300" simplePos="0" relativeHeight="251662336" behindDoc="1" locked="0" layoutInCell="1" allowOverlap="1">
            <wp:simplePos x="0" y="0"/>
            <wp:positionH relativeFrom="page">
              <wp:align>right</wp:align>
            </wp:positionH>
            <wp:positionV relativeFrom="paragraph">
              <wp:posOffset>3807114</wp:posOffset>
            </wp:positionV>
            <wp:extent cx="1647825" cy="739140"/>
            <wp:effectExtent l="0" t="0" r="9525" b="3810"/>
            <wp:wrapTight wrapText="bothSides">
              <wp:wrapPolygon edited="0">
                <wp:start x="0" y="0"/>
                <wp:lineTo x="0" y="21155"/>
                <wp:lineTo x="21475" y="21155"/>
                <wp:lineTo x="2147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47825" cy="739140"/>
                    </a:xfrm>
                    <a:prstGeom prst="rect">
                      <a:avLst/>
                    </a:prstGeom>
                  </pic:spPr>
                </pic:pic>
              </a:graphicData>
            </a:graphic>
            <wp14:sizeRelH relativeFrom="margin">
              <wp14:pctWidth>0</wp14:pctWidth>
            </wp14:sizeRelH>
            <wp14:sizeRelV relativeFrom="margin">
              <wp14:pctHeight>0</wp14:pctHeight>
            </wp14:sizeRelV>
          </wp:anchor>
        </w:drawing>
      </w:r>
      <w:r w:rsidR="00587AE5">
        <w:rPr>
          <w:noProof/>
          <w:lang w:eastAsia="en-GB"/>
        </w:rPr>
        <w:drawing>
          <wp:anchor distT="0" distB="0" distL="114300" distR="114300" simplePos="0" relativeHeight="251661312" behindDoc="1" locked="0" layoutInCell="1" allowOverlap="1">
            <wp:simplePos x="0" y="0"/>
            <wp:positionH relativeFrom="page">
              <wp:posOffset>6040409</wp:posOffset>
            </wp:positionH>
            <wp:positionV relativeFrom="paragraph">
              <wp:posOffset>2165408</wp:posOffset>
            </wp:positionV>
            <wp:extent cx="1052830" cy="1055370"/>
            <wp:effectExtent l="0" t="0" r="0" b="0"/>
            <wp:wrapTight wrapText="bothSides">
              <wp:wrapPolygon edited="0">
                <wp:start x="0" y="0"/>
                <wp:lineTo x="0" y="21054"/>
                <wp:lineTo x="21105" y="21054"/>
                <wp:lineTo x="2110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2830" cy="1055370"/>
                    </a:xfrm>
                    <a:prstGeom prst="rect">
                      <a:avLst/>
                    </a:prstGeom>
                  </pic:spPr>
                </pic:pic>
              </a:graphicData>
            </a:graphic>
            <wp14:sizeRelH relativeFrom="margin">
              <wp14:pctWidth>0</wp14:pctWidth>
            </wp14:sizeRelH>
            <wp14:sizeRelV relativeFrom="margin">
              <wp14:pctHeight>0</wp14:pctHeight>
            </wp14:sizeRelV>
          </wp:anchor>
        </w:drawing>
      </w:r>
      <w:r w:rsidR="009C3800">
        <w:rPr>
          <w:noProof/>
          <w:lang w:eastAsia="en-GB"/>
        </w:rPr>
        <w:drawing>
          <wp:anchor distT="0" distB="0" distL="114300" distR="114300" simplePos="0" relativeHeight="251658240" behindDoc="1" locked="0" layoutInCell="1" allowOverlap="1" wp14:anchorId="1EB795BA" wp14:editId="03F7C462">
            <wp:simplePos x="0" y="0"/>
            <wp:positionH relativeFrom="column">
              <wp:posOffset>3724275</wp:posOffset>
            </wp:positionH>
            <wp:positionV relativeFrom="paragraph">
              <wp:posOffset>137795</wp:posOffset>
            </wp:positionV>
            <wp:extent cx="2400300" cy="1133475"/>
            <wp:effectExtent l="0" t="0" r="0" b="9525"/>
            <wp:wrapTight wrapText="bothSides">
              <wp:wrapPolygon edited="0">
                <wp:start x="0" y="0"/>
                <wp:lineTo x="0" y="21418"/>
                <wp:lineTo x="21429" y="21418"/>
                <wp:lineTo x="214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400300" cy="1133475"/>
                    </a:xfrm>
                    <a:prstGeom prst="rect">
                      <a:avLst/>
                    </a:prstGeom>
                  </pic:spPr>
                </pic:pic>
              </a:graphicData>
            </a:graphic>
          </wp:anchor>
        </w:drawing>
      </w:r>
      <w:r w:rsidR="009C3800" w:rsidRPr="004D77D6">
        <w:rPr>
          <w:rFonts w:ascii="Comic Sans MS" w:hAnsi="Comic Sans MS"/>
        </w:rPr>
        <w:t xml:space="preserve">We will also be studying South America and comparing it to the UK. We will be describing key physical and human characteristics of South </w:t>
      </w:r>
      <w:r w:rsidR="00646B9C" w:rsidRPr="004D77D6">
        <w:rPr>
          <w:rFonts w:ascii="Comic Sans MS" w:hAnsi="Comic Sans MS"/>
        </w:rPr>
        <w:t>America. We</w:t>
      </w:r>
      <w:r w:rsidR="009C3800" w:rsidRPr="004D77D6">
        <w:rPr>
          <w:rFonts w:ascii="Comic Sans MS" w:hAnsi="Comic Sans MS"/>
        </w:rPr>
        <w:t xml:space="preserve"> will be locating places studied in relation to the equator, Tropics of Cancer and Capricorn. We will be focusing on how climate and vegetation are conn</w:t>
      </w:r>
      <w:r w:rsidR="009C3800">
        <w:rPr>
          <w:rFonts w:ascii="Comic Sans MS" w:hAnsi="Comic Sans MS"/>
        </w:rPr>
        <w:t>ected in an example of a biome. We will also be comparing how life is different in South Americ</w:t>
      </w:r>
      <w:r w:rsidR="008C2744">
        <w:rPr>
          <w:rFonts w:ascii="Comic Sans MS" w:hAnsi="Comic Sans MS"/>
        </w:rPr>
        <w:t xml:space="preserve">an cities compared to villages in South America. </w:t>
      </w:r>
    </w:p>
    <w:tbl>
      <w:tblPr>
        <w:tblStyle w:val="TableGrid"/>
        <w:tblW w:w="0" w:type="auto"/>
        <w:tblLook w:val="04A0" w:firstRow="1" w:lastRow="0" w:firstColumn="1" w:lastColumn="0" w:noHBand="0" w:noVBand="1"/>
      </w:tblPr>
      <w:tblGrid>
        <w:gridCol w:w="7650"/>
      </w:tblGrid>
      <w:tr w:rsidR="009C3800" w:rsidTr="00587AE5">
        <w:tc>
          <w:tcPr>
            <w:tcW w:w="7650" w:type="dxa"/>
          </w:tcPr>
          <w:p w:rsidR="009C3800" w:rsidRPr="009C3800" w:rsidRDefault="009C3800" w:rsidP="009C3800">
            <w:pPr>
              <w:rPr>
                <w:rFonts w:ascii="Comic Sans MS" w:hAnsi="Comic Sans MS"/>
                <w:sz w:val="24"/>
                <w:szCs w:val="24"/>
                <w:u w:val="single"/>
              </w:rPr>
            </w:pPr>
            <w:r w:rsidRPr="009C3800">
              <w:rPr>
                <w:rFonts w:ascii="Comic Sans MS" w:hAnsi="Comic Sans MS"/>
                <w:sz w:val="24"/>
                <w:szCs w:val="24"/>
                <w:u w:val="single"/>
              </w:rPr>
              <w:t>English</w:t>
            </w:r>
          </w:p>
          <w:p w:rsidR="009C3800" w:rsidRPr="009C3800" w:rsidRDefault="009C3800" w:rsidP="009C3800">
            <w:pPr>
              <w:rPr>
                <w:rFonts w:ascii="Comic Sans MS" w:hAnsi="Comic Sans MS"/>
                <w:sz w:val="24"/>
                <w:szCs w:val="24"/>
              </w:rPr>
            </w:pPr>
            <w:r w:rsidRPr="009C3800">
              <w:rPr>
                <w:rFonts w:ascii="Comic Sans MS" w:hAnsi="Comic Sans MS"/>
                <w:sz w:val="24"/>
                <w:szCs w:val="24"/>
              </w:rPr>
              <w:t>This half term, we shall be writing diaries based on our text ‘</w:t>
            </w:r>
            <w:r w:rsidRPr="009C3800">
              <w:rPr>
                <w:rFonts w:ascii="Comic Sans MS" w:hAnsi="Comic Sans MS"/>
                <w:sz w:val="24"/>
                <w:szCs w:val="24"/>
                <w:u w:val="single"/>
              </w:rPr>
              <w:t xml:space="preserve">How to be an explorer- An adventurer’s </w:t>
            </w:r>
            <w:r w:rsidR="00646B9C" w:rsidRPr="009C3800">
              <w:rPr>
                <w:rFonts w:ascii="Comic Sans MS" w:hAnsi="Comic Sans MS"/>
                <w:sz w:val="24"/>
                <w:szCs w:val="24"/>
                <w:u w:val="single"/>
              </w:rPr>
              <w:t>guide’</w:t>
            </w:r>
            <w:r w:rsidR="00646B9C" w:rsidRPr="009C3800">
              <w:rPr>
                <w:rFonts w:ascii="Comic Sans MS" w:hAnsi="Comic Sans MS"/>
                <w:sz w:val="24"/>
                <w:szCs w:val="24"/>
              </w:rPr>
              <w:t>. We</w:t>
            </w:r>
            <w:r w:rsidRPr="009C3800">
              <w:rPr>
                <w:rFonts w:ascii="Comic Sans MS" w:hAnsi="Comic Sans MS"/>
                <w:sz w:val="24"/>
                <w:szCs w:val="24"/>
              </w:rPr>
              <w:t xml:space="preserve"> will</w:t>
            </w:r>
            <w:r w:rsidR="008C2744">
              <w:rPr>
                <w:rFonts w:ascii="Comic Sans MS" w:hAnsi="Comic Sans MS"/>
                <w:sz w:val="24"/>
                <w:szCs w:val="24"/>
              </w:rPr>
              <w:t xml:space="preserve"> also</w:t>
            </w:r>
            <w:r w:rsidRPr="009C3800">
              <w:rPr>
                <w:rFonts w:ascii="Comic Sans MS" w:hAnsi="Comic Sans MS"/>
                <w:sz w:val="24"/>
                <w:szCs w:val="24"/>
              </w:rPr>
              <w:t xml:space="preserve"> be using our persuasive writing skills to create a holiday broc</w:t>
            </w:r>
            <w:r w:rsidR="008C2744">
              <w:rPr>
                <w:rFonts w:ascii="Comic Sans MS" w:hAnsi="Comic Sans MS"/>
                <w:sz w:val="24"/>
                <w:szCs w:val="24"/>
              </w:rPr>
              <w:t xml:space="preserve">hure about Brazil and will </w:t>
            </w:r>
            <w:r w:rsidRPr="009C3800">
              <w:rPr>
                <w:rFonts w:ascii="Comic Sans MS" w:hAnsi="Comic Sans MS"/>
                <w:sz w:val="24"/>
                <w:szCs w:val="24"/>
              </w:rPr>
              <w:t xml:space="preserve">be writing a piece of descriptive writing about a tropical rainforest. Sentence level work will continue to focus on improving sentence structures and using modal verbs. Word level work will focus on definitions of words and synonyms to practise using dictionaries and thesauruses. </w:t>
            </w:r>
          </w:p>
          <w:p w:rsidR="008C2744" w:rsidRDefault="008C2744" w:rsidP="008C2744">
            <w:pPr>
              <w:rPr>
                <w:rFonts w:ascii="Comic Sans MS" w:hAnsi="Comic Sans MS"/>
              </w:rPr>
            </w:pPr>
            <w:r>
              <w:rPr>
                <w:rFonts w:ascii="Comic Sans MS" w:hAnsi="Comic Sans MS"/>
                <w:u w:val="single"/>
              </w:rPr>
              <w:t>Reading</w:t>
            </w:r>
          </w:p>
          <w:p w:rsidR="009C3800" w:rsidRPr="009C3800" w:rsidRDefault="008C2744" w:rsidP="008C2744">
            <w:pPr>
              <w:rPr>
                <w:rFonts w:ascii="Comic Sans MS" w:hAnsi="Comic Sans MS"/>
                <w:sz w:val="24"/>
                <w:szCs w:val="24"/>
              </w:rPr>
            </w:pPr>
            <w:r>
              <w:rPr>
                <w:rFonts w:ascii="Comic Sans MS" w:hAnsi="Comic Sans MS"/>
              </w:rPr>
              <w:t>Children will participate in weekly whole class guided reading sessions.</w:t>
            </w:r>
          </w:p>
          <w:p w:rsidR="00B31A18" w:rsidRPr="00B31A18" w:rsidRDefault="009C3800" w:rsidP="009C3800">
            <w:pPr>
              <w:rPr>
                <w:rFonts w:ascii="Comic Sans MS" w:hAnsi="Comic Sans MS"/>
                <w:sz w:val="24"/>
                <w:szCs w:val="24"/>
                <w:u w:val="single"/>
              </w:rPr>
            </w:pPr>
            <w:r w:rsidRPr="00B31A18">
              <w:rPr>
                <w:rFonts w:ascii="Comic Sans MS" w:hAnsi="Comic Sans MS"/>
                <w:sz w:val="24"/>
                <w:szCs w:val="24"/>
                <w:u w:val="single"/>
              </w:rPr>
              <w:t xml:space="preserve">Home </w:t>
            </w:r>
            <w:r w:rsidR="00B31A18" w:rsidRPr="00B31A18">
              <w:rPr>
                <w:rFonts w:ascii="Comic Sans MS" w:hAnsi="Comic Sans MS"/>
                <w:sz w:val="24"/>
                <w:szCs w:val="24"/>
                <w:u w:val="single"/>
              </w:rPr>
              <w:t>English targets</w:t>
            </w:r>
          </w:p>
          <w:p w:rsidR="009C3800" w:rsidRPr="00B31A18" w:rsidRDefault="009C3800" w:rsidP="00B31A18">
            <w:pPr>
              <w:pStyle w:val="ListParagraph"/>
              <w:numPr>
                <w:ilvl w:val="0"/>
                <w:numId w:val="2"/>
              </w:numPr>
              <w:rPr>
                <w:rFonts w:ascii="Comic Sans MS" w:hAnsi="Comic Sans MS"/>
                <w:sz w:val="24"/>
                <w:szCs w:val="24"/>
              </w:rPr>
            </w:pPr>
            <w:r w:rsidRPr="00B31A18">
              <w:rPr>
                <w:rFonts w:ascii="Comic Sans MS" w:hAnsi="Comic Sans MS"/>
                <w:sz w:val="24"/>
                <w:szCs w:val="24"/>
              </w:rPr>
              <w:t>to use look, cover, write, and check to practise spellings</w:t>
            </w:r>
          </w:p>
          <w:p w:rsidR="009C3800" w:rsidRPr="00B31A18" w:rsidRDefault="009C3800" w:rsidP="00B31A18">
            <w:pPr>
              <w:pStyle w:val="ListParagraph"/>
              <w:numPr>
                <w:ilvl w:val="0"/>
                <w:numId w:val="2"/>
              </w:numPr>
              <w:rPr>
                <w:rFonts w:ascii="Comic Sans MS" w:hAnsi="Comic Sans MS"/>
                <w:b/>
                <w:sz w:val="24"/>
                <w:szCs w:val="24"/>
              </w:rPr>
            </w:pPr>
            <w:r w:rsidRPr="00B31A18">
              <w:rPr>
                <w:rFonts w:ascii="Comic Sans MS" w:hAnsi="Comic Sans MS"/>
                <w:sz w:val="24"/>
                <w:szCs w:val="24"/>
              </w:rPr>
              <w:t>To continue making sentences as detailed as possible by adding extra clauses</w:t>
            </w:r>
          </w:p>
        </w:tc>
      </w:tr>
      <w:tr w:rsidR="009C3800" w:rsidTr="00587AE5">
        <w:tc>
          <w:tcPr>
            <w:tcW w:w="7650" w:type="dxa"/>
          </w:tcPr>
          <w:p w:rsidR="009C3800" w:rsidRPr="009C3800" w:rsidRDefault="009C3800" w:rsidP="009C3800">
            <w:pPr>
              <w:rPr>
                <w:rFonts w:ascii="Comic Sans MS" w:hAnsi="Comic Sans MS"/>
                <w:sz w:val="24"/>
                <w:szCs w:val="24"/>
                <w:u w:val="single"/>
              </w:rPr>
            </w:pPr>
            <w:r w:rsidRPr="009C3800">
              <w:rPr>
                <w:rFonts w:ascii="Comic Sans MS" w:hAnsi="Comic Sans MS"/>
                <w:sz w:val="24"/>
                <w:szCs w:val="24"/>
                <w:u w:val="single"/>
              </w:rPr>
              <w:t>Maths</w:t>
            </w:r>
          </w:p>
          <w:p w:rsidR="009C3800" w:rsidRPr="009C3800" w:rsidRDefault="009C3800" w:rsidP="009C3800">
            <w:pPr>
              <w:rPr>
                <w:rFonts w:ascii="Comic Sans MS" w:hAnsi="Comic Sans MS"/>
                <w:sz w:val="24"/>
                <w:szCs w:val="24"/>
              </w:rPr>
            </w:pPr>
            <w:r w:rsidRPr="009C3800">
              <w:rPr>
                <w:rFonts w:ascii="Comic Sans MS" w:hAnsi="Comic Sans MS"/>
                <w:sz w:val="24"/>
                <w:szCs w:val="24"/>
              </w:rPr>
              <w:t>The Mathematical areas included in the first half of the Summer Term are:</w:t>
            </w:r>
          </w:p>
          <w:p w:rsidR="009C3800" w:rsidRPr="009C3800" w:rsidRDefault="009C3800" w:rsidP="009C3800">
            <w:pPr>
              <w:pStyle w:val="ListParagraph"/>
              <w:numPr>
                <w:ilvl w:val="0"/>
                <w:numId w:val="1"/>
              </w:numPr>
              <w:rPr>
                <w:rFonts w:ascii="Comic Sans MS" w:hAnsi="Comic Sans MS"/>
                <w:sz w:val="24"/>
                <w:szCs w:val="24"/>
              </w:rPr>
            </w:pPr>
            <w:r w:rsidRPr="009C3800">
              <w:rPr>
                <w:rFonts w:ascii="Comic Sans MS" w:hAnsi="Comic Sans MS"/>
                <w:sz w:val="24"/>
                <w:szCs w:val="24"/>
              </w:rPr>
              <w:t>Rounding decimals</w:t>
            </w:r>
          </w:p>
          <w:p w:rsidR="009C3800" w:rsidRPr="009C3800" w:rsidRDefault="009C3800" w:rsidP="009C3800">
            <w:pPr>
              <w:pStyle w:val="ListParagraph"/>
              <w:numPr>
                <w:ilvl w:val="0"/>
                <w:numId w:val="1"/>
              </w:numPr>
              <w:rPr>
                <w:rFonts w:ascii="Comic Sans MS" w:hAnsi="Comic Sans MS"/>
                <w:sz w:val="24"/>
                <w:szCs w:val="24"/>
              </w:rPr>
            </w:pPr>
            <w:r w:rsidRPr="009C3800">
              <w:rPr>
                <w:rFonts w:ascii="Comic Sans MS" w:hAnsi="Comic Sans MS"/>
                <w:sz w:val="24"/>
                <w:szCs w:val="24"/>
              </w:rPr>
              <w:t xml:space="preserve">Ordering and comparing decimals </w:t>
            </w:r>
          </w:p>
          <w:p w:rsidR="009C3800" w:rsidRPr="009C3800" w:rsidRDefault="009C3800" w:rsidP="009C3800">
            <w:pPr>
              <w:pStyle w:val="ListParagraph"/>
              <w:numPr>
                <w:ilvl w:val="0"/>
                <w:numId w:val="1"/>
              </w:numPr>
              <w:rPr>
                <w:rFonts w:ascii="Comic Sans MS" w:hAnsi="Comic Sans MS"/>
                <w:sz w:val="24"/>
                <w:szCs w:val="24"/>
              </w:rPr>
            </w:pPr>
            <w:r w:rsidRPr="009C3800">
              <w:rPr>
                <w:rFonts w:ascii="Comic Sans MS" w:hAnsi="Comic Sans MS"/>
                <w:bCs/>
                <w:sz w:val="24"/>
                <w:szCs w:val="24"/>
              </w:rPr>
              <w:t>Adding and subtracting decimals with a different number of decimal places</w:t>
            </w:r>
          </w:p>
          <w:p w:rsidR="009C3800" w:rsidRPr="009C3800" w:rsidRDefault="009C3800" w:rsidP="009C3800">
            <w:pPr>
              <w:pStyle w:val="ListParagraph"/>
              <w:numPr>
                <w:ilvl w:val="0"/>
                <w:numId w:val="1"/>
              </w:numPr>
              <w:rPr>
                <w:rFonts w:ascii="Comic Sans MS" w:hAnsi="Comic Sans MS"/>
                <w:sz w:val="24"/>
                <w:szCs w:val="24"/>
              </w:rPr>
            </w:pPr>
            <w:r w:rsidRPr="009C3800">
              <w:rPr>
                <w:rFonts w:ascii="Comic Sans MS" w:hAnsi="Comic Sans MS"/>
                <w:bCs/>
                <w:sz w:val="24"/>
                <w:szCs w:val="24"/>
              </w:rPr>
              <w:t>Decimal sequences</w:t>
            </w:r>
          </w:p>
          <w:p w:rsidR="009C3800" w:rsidRPr="009C3800" w:rsidRDefault="009C3800" w:rsidP="009C3800">
            <w:pPr>
              <w:pStyle w:val="ListParagraph"/>
              <w:numPr>
                <w:ilvl w:val="0"/>
                <w:numId w:val="1"/>
              </w:numPr>
              <w:rPr>
                <w:rFonts w:ascii="Comic Sans MS" w:hAnsi="Comic Sans MS"/>
                <w:sz w:val="24"/>
                <w:szCs w:val="24"/>
              </w:rPr>
            </w:pPr>
            <w:r w:rsidRPr="009C3800">
              <w:rPr>
                <w:rFonts w:ascii="Comic Sans MS" w:hAnsi="Comic Sans MS"/>
                <w:bCs/>
                <w:sz w:val="24"/>
                <w:szCs w:val="24"/>
              </w:rPr>
              <w:t xml:space="preserve">Multiplying and dividing decimals by 10,100 and 1000 </w:t>
            </w:r>
          </w:p>
          <w:p w:rsidR="009C3800" w:rsidRPr="009C3800" w:rsidRDefault="009C3800" w:rsidP="009C3800">
            <w:pPr>
              <w:pStyle w:val="ListParagraph"/>
              <w:numPr>
                <w:ilvl w:val="0"/>
                <w:numId w:val="1"/>
              </w:numPr>
              <w:rPr>
                <w:rFonts w:ascii="Comic Sans MS" w:hAnsi="Comic Sans MS"/>
                <w:sz w:val="24"/>
                <w:szCs w:val="24"/>
              </w:rPr>
            </w:pPr>
            <w:r w:rsidRPr="009C3800">
              <w:rPr>
                <w:rFonts w:ascii="Comic Sans MS" w:hAnsi="Comic Sans MS"/>
                <w:bCs/>
                <w:sz w:val="24"/>
                <w:szCs w:val="24"/>
              </w:rPr>
              <w:t xml:space="preserve">Identify angles </w:t>
            </w:r>
          </w:p>
          <w:p w:rsidR="009C3800" w:rsidRPr="009C3800" w:rsidRDefault="009C3800" w:rsidP="009C3800">
            <w:pPr>
              <w:pStyle w:val="ListParagraph"/>
              <w:numPr>
                <w:ilvl w:val="0"/>
                <w:numId w:val="1"/>
              </w:numPr>
              <w:rPr>
                <w:rFonts w:ascii="Comic Sans MS" w:hAnsi="Comic Sans MS"/>
                <w:sz w:val="24"/>
                <w:szCs w:val="24"/>
              </w:rPr>
            </w:pPr>
            <w:r w:rsidRPr="009C3800">
              <w:rPr>
                <w:rFonts w:ascii="Comic Sans MS" w:hAnsi="Comic Sans MS"/>
                <w:bCs/>
                <w:sz w:val="24"/>
                <w:szCs w:val="24"/>
              </w:rPr>
              <w:t xml:space="preserve">Measuring angles in degrees and with a protractor </w:t>
            </w:r>
          </w:p>
          <w:p w:rsidR="00B31A18" w:rsidRPr="00B31A18" w:rsidRDefault="00B31A18" w:rsidP="009C3800">
            <w:pPr>
              <w:rPr>
                <w:rFonts w:ascii="Comic Sans MS" w:hAnsi="Comic Sans MS"/>
                <w:bCs/>
                <w:sz w:val="24"/>
                <w:szCs w:val="24"/>
                <w:u w:val="single"/>
              </w:rPr>
            </w:pPr>
            <w:r w:rsidRPr="00B31A18">
              <w:rPr>
                <w:rFonts w:ascii="Comic Sans MS" w:hAnsi="Comic Sans MS"/>
                <w:bCs/>
                <w:sz w:val="24"/>
                <w:szCs w:val="24"/>
                <w:u w:val="single"/>
              </w:rPr>
              <w:t>Home maths target</w:t>
            </w:r>
          </w:p>
          <w:p w:rsidR="009C3800" w:rsidRPr="00B31A18" w:rsidRDefault="009C3800" w:rsidP="009C3800">
            <w:pPr>
              <w:rPr>
                <w:rFonts w:ascii="Comic Sans MS" w:hAnsi="Comic Sans MS"/>
                <w:bCs/>
                <w:sz w:val="24"/>
                <w:szCs w:val="24"/>
              </w:rPr>
            </w:pPr>
            <w:r w:rsidRPr="00B31A18">
              <w:rPr>
                <w:rFonts w:ascii="Comic Sans MS" w:hAnsi="Comic Sans MS"/>
                <w:bCs/>
                <w:sz w:val="24"/>
                <w:szCs w:val="24"/>
              </w:rPr>
              <w:t xml:space="preserve"> </w:t>
            </w:r>
            <w:r w:rsidR="00B31A18">
              <w:rPr>
                <w:rFonts w:ascii="Comic Sans MS" w:hAnsi="Comic Sans MS"/>
                <w:bCs/>
                <w:sz w:val="24"/>
                <w:szCs w:val="24"/>
              </w:rPr>
              <w:t xml:space="preserve">Practise </w:t>
            </w:r>
            <w:r w:rsidRPr="00B31A18">
              <w:rPr>
                <w:rFonts w:ascii="Comic Sans MS" w:hAnsi="Comic Sans MS"/>
                <w:bCs/>
                <w:sz w:val="24"/>
                <w:szCs w:val="24"/>
              </w:rPr>
              <w:t>calculating percentages when out shopping when the sales are on.</w:t>
            </w:r>
          </w:p>
          <w:p w:rsidR="009C3800" w:rsidRPr="009C3800" w:rsidRDefault="009C3800">
            <w:pPr>
              <w:rPr>
                <w:rFonts w:ascii="Comic Sans MS" w:hAnsi="Comic Sans MS"/>
                <w:b/>
                <w:bCs/>
                <w:sz w:val="20"/>
                <w:szCs w:val="20"/>
              </w:rPr>
            </w:pPr>
            <w:r w:rsidRPr="009C3800">
              <w:rPr>
                <w:rFonts w:ascii="Comic Sans MS" w:hAnsi="Comic Sans MS"/>
                <w:b/>
                <w:bCs/>
                <w:sz w:val="24"/>
                <w:szCs w:val="24"/>
              </w:rPr>
              <w:lastRenderedPageBreak/>
              <w:t xml:space="preserve">ONGOING SKILL- Practise telling the time using analogue and digital clocks, including using the </w:t>
            </w:r>
            <w:proofErr w:type="gramStart"/>
            <w:r w:rsidRPr="009C3800">
              <w:rPr>
                <w:rFonts w:ascii="Comic Sans MS" w:hAnsi="Comic Sans MS"/>
                <w:b/>
                <w:bCs/>
                <w:sz w:val="24"/>
                <w:szCs w:val="24"/>
              </w:rPr>
              <w:t>24 hour</w:t>
            </w:r>
            <w:proofErr w:type="gramEnd"/>
            <w:r w:rsidRPr="009C3800">
              <w:rPr>
                <w:rFonts w:ascii="Comic Sans MS" w:hAnsi="Comic Sans MS"/>
                <w:b/>
                <w:bCs/>
                <w:sz w:val="24"/>
                <w:szCs w:val="24"/>
              </w:rPr>
              <w:t xml:space="preserve"> clock if still not confident.</w:t>
            </w:r>
          </w:p>
        </w:tc>
      </w:tr>
      <w:tr w:rsidR="009C3800" w:rsidTr="00587AE5">
        <w:tc>
          <w:tcPr>
            <w:tcW w:w="7650" w:type="dxa"/>
          </w:tcPr>
          <w:p w:rsidR="00646B9C" w:rsidRDefault="00646B9C" w:rsidP="009C3800">
            <w:pPr>
              <w:pStyle w:val="ListParagraph"/>
              <w:shd w:val="clear" w:color="auto" w:fill="FFFFFF"/>
              <w:ind w:left="0"/>
              <w:rPr>
                <w:rFonts w:ascii="Comic Sans MS" w:eastAsia="Times New Roman" w:hAnsi="Comic Sans MS"/>
                <w:color w:val="000000"/>
                <w:kern w:val="28"/>
                <w:sz w:val="20"/>
                <w:szCs w:val="20"/>
                <w:lang w:eastAsia="en-GB"/>
              </w:rPr>
            </w:pPr>
          </w:p>
          <w:p w:rsidR="009C3800" w:rsidRPr="009C3800" w:rsidRDefault="009C3800" w:rsidP="009C3800">
            <w:pPr>
              <w:pStyle w:val="ListParagraph"/>
              <w:shd w:val="clear" w:color="auto" w:fill="FFFFFF"/>
              <w:ind w:left="0"/>
              <w:rPr>
                <w:rFonts w:ascii="Comic Sans MS" w:eastAsia="Times New Roman" w:hAnsi="Comic Sans MS"/>
                <w:color w:val="000000"/>
                <w:kern w:val="28"/>
                <w:sz w:val="24"/>
                <w:szCs w:val="24"/>
                <w:u w:val="single"/>
                <w:lang w:eastAsia="en-GB"/>
              </w:rPr>
            </w:pPr>
            <w:r w:rsidRPr="009C3800">
              <w:rPr>
                <w:rFonts w:ascii="Comic Sans MS" w:eastAsia="Times New Roman" w:hAnsi="Comic Sans MS"/>
                <w:color w:val="000000"/>
                <w:kern w:val="28"/>
                <w:sz w:val="24"/>
                <w:szCs w:val="24"/>
                <w:u w:val="single"/>
                <w:lang w:eastAsia="en-GB"/>
              </w:rPr>
              <w:t>Art</w:t>
            </w:r>
          </w:p>
          <w:p w:rsidR="009C3800" w:rsidRPr="009C3800" w:rsidRDefault="009C3800" w:rsidP="009C3800">
            <w:pPr>
              <w:pStyle w:val="ListParagraph"/>
              <w:shd w:val="clear" w:color="auto" w:fill="FFFFFF"/>
              <w:ind w:left="0"/>
              <w:rPr>
                <w:rFonts w:ascii="Comic Sans MS" w:hAnsi="Comic Sans MS"/>
                <w:sz w:val="24"/>
                <w:szCs w:val="24"/>
              </w:rPr>
            </w:pPr>
            <w:r w:rsidRPr="009C3800">
              <w:rPr>
                <w:rFonts w:ascii="Comic Sans MS" w:eastAsia="Times New Roman" w:hAnsi="Comic Sans MS"/>
                <w:color w:val="000000"/>
                <w:kern w:val="28"/>
                <w:sz w:val="24"/>
                <w:szCs w:val="24"/>
                <w:lang w:eastAsia="en-GB"/>
              </w:rPr>
              <w:t xml:space="preserve">Children will experiment with repeated patterns and colour schemes that reflect the rainforest.  </w:t>
            </w:r>
            <w:r w:rsidRPr="009C3800">
              <w:rPr>
                <w:rFonts w:ascii="Comic Sans MS" w:hAnsi="Comic Sans MS"/>
                <w:sz w:val="24"/>
                <w:szCs w:val="24"/>
              </w:rPr>
              <w:t>The children will choose a design and revisit it to work it into a pattern for printing.</w:t>
            </w:r>
          </w:p>
        </w:tc>
      </w:tr>
      <w:tr w:rsidR="009C3800" w:rsidTr="00587AE5">
        <w:tc>
          <w:tcPr>
            <w:tcW w:w="7650" w:type="dxa"/>
          </w:tcPr>
          <w:p w:rsidR="009C3800" w:rsidRPr="009C3800" w:rsidRDefault="009C3800" w:rsidP="009C3800">
            <w:pPr>
              <w:rPr>
                <w:rFonts w:ascii="Comic Sans MS" w:hAnsi="Comic Sans MS"/>
                <w:bCs/>
                <w:sz w:val="24"/>
                <w:szCs w:val="24"/>
                <w:u w:val="single"/>
              </w:rPr>
            </w:pPr>
            <w:r w:rsidRPr="009C3800">
              <w:rPr>
                <w:rFonts w:ascii="Comic Sans MS" w:hAnsi="Comic Sans MS"/>
                <w:bCs/>
                <w:sz w:val="24"/>
                <w:szCs w:val="24"/>
                <w:u w:val="single"/>
              </w:rPr>
              <w:t>Computing</w:t>
            </w:r>
          </w:p>
          <w:p w:rsidR="00F71072" w:rsidRDefault="009C3800">
            <w:pPr>
              <w:rPr>
                <w:rFonts w:ascii="Comic Sans MS" w:hAnsi="Comic Sans MS"/>
                <w:bCs/>
                <w:sz w:val="24"/>
                <w:szCs w:val="24"/>
              </w:rPr>
            </w:pPr>
            <w:r w:rsidRPr="009C3800">
              <w:rPr>
                <w:rFonts w:ascii="Comic Sans MS" w:hAnsi="Comic Sans MS"/>
                <w:bCs/>
                <w:sz w:val="24"/>
                <w:szCs w:val="24"/>
              </w:rPr>
              <w:t>Children will continue to carry out complex searches, to support their independent research. They will learn to cross reference information to check for reliability.</w:t>
            </w:r>
            <w:r w:rsidR="00F71072">
              <w:rPr>
                <w:rFonts w:ascii="Comic Sans MS" w:hAnsi="Comic Sans MS"/>
                <w:bCs/>
                <w:sz w:val="24"/>
                <w:szCs w:val="24"/>
              </w:rPr>
              <w:t xml:space="preserve"> </w:t>
            </w:r>
          </w:p>
          <w:p w:rsidR="009C3800" w:rsidRPr="00F71072" w:rsidRDefault="00F71072">
            <w:pPr>
              <w:rPr>
                <w:rFonts w:ascii="Comic Sans MS" w:hAnsi="Comic Sans MS"/>
                <w:bCs/>
                <w:sz w:val="24"/>
                <w:szCs w:val="24"/>
              </w:rPr>
            </w:pPr>
            <w:r w:rsidRPr="00F71072">
              <w:rPr>
                <w:rFonts w:ascii="Comic Sans MS" w:hAnsi="Comic Sans MS"/>
                <w:bCs/>
                <w:sz w:val="24"/>
                <w:szCs w:val="24"/>
              </w:rPr>
              <w:t xml:space="preserve">The children will also learn how to create flow charts. </w:t>
            </w:r>
            <w:r w:rsidRPr="00F71072">
              <w:rPr>
                <w:rFonts w:ascii="Comic Sans MS" w:hAnsi="Comic Sans MS" w:cs="BPreplay"/>
                <w:color w:val="1C1C1C"/>
                <w:sz w:val="24"/>
                <w:szCs w:val="24"/>
              </w:rPr>
              <w:t>This unit introduces children to flowcharts and how they are used to program and control devices.</w:t>
            </w:r>
          </w:p>
        </w:tc>
      </w:tr>
      <w:tr w:rsidR="009C3800" w:rsidTr="00587AE5">
        <w:tc>
          <w:tcPr>
            <w:tcW w:w="7650" w:type="dxa"/>
          </w:tcPr>
          <w:p w:rsidR="009C3800" w:rsidRPr="00F71072" w:rsidRDefault="009C3800" w:rsidP="009C3800">
            <w:pPr>
              <w:rPr>
                <w:rFonts w:ascii="Comic Sans MS" w:hAnsi="Comic Sans MS"/>
                <w:sz w:val="24"/>
                <w:szCs w:val="24"/>
                <w:u w:val="single"/>
              </w:rPr>
            </w:pPr>
            <w:r w:rsidRPr="00F71072">
              <w:rPr>
                <w:rFonts w:ascii="Comic Sans MS" w:hAnsi="Comic Sans MS"/>
                <w:sz w:val="24"/>
                <w:szCs w:val="24"/>
                <w:u w:val="single"/>
              </w:rPr>
              <w:t>Religious Education</w:t>
            </w:r>
          </w:p>
          <w:p w:rsidR="009C3800" w:rsidRPr="009C3800" w:rsidRDefault="009C3800">
            <w:pPr>
              <w:rPr>
                <w:rFonts w:ascii="Comic Sans MS" w:hAnsi="Comic Sans MS"/>
                <w:sz w:val="20"/>
                <w:szCs w:val="20"/>
              </w:rPr>
            </w:pPr>
            <w:r w:rsidRPr="00F71072">
              <w:rPr>
                <w:rFonts w:ascii="Comic Sans MS" w:hAnsi="Comic Sans MS"/>
                <w:sz w:val="24"/>
                <w:szCs w:val="24"/>
              </w:rPr>
              <w:t>Our R.E. topic this term is Christianity. Children will learn about the beliefs of Christians and the effect of these upon their daily lives. We will also learn about the significance of signs and symbols to Christians.</w:t>
            </w:r>
          </w:p>
        </w:tc>
      </w:tr>
      <w:tr w:rsidR="009C3800" w:rsidTr="00587AE5">
        <w:tc>
          <w:tcPr>
            <w:tcW w:w="7650" w:type="dxa"/>
          </w:tcPr>
          <w:p w:rsidR="009C3800" w:rsidRPr="009C3800" w:rsidRDefault="009C3800" w:rsidP="009C3800">
            <w:pPr>
              <w:rPr>
                <w:rFonts w:ascii="Comic Sans MS" w:hAnsi="Comic Sans MS"/>
                <w:bCs/>
                <w:sz w:val="24"/>
                <w:szCs w:val="24"/>
                <w:u w:val="single"/>
              </w:rPr>
            </w:pPr>
            <w:r w:rsidRPr="009C3800">
              <w:rPr>
                <w:rFonts w:ascii="Comic Sans MS" w:hAnsi="Comic Sans MS"/>
                <w:bCs/>
                <w:sz w:val="24"/>
                <w:szCs w:val="24"/>
                <w:u w:val="single"/>
              </w:rPr>
              <w:t>Physical Education</w:t>
            </w:r>
          </w:p>
          <w:p w:rsidR="009C3800" w:rsidRPr="009C3800" w:rsidRDefault="009C3800">
            <w:pPr>
              <w:rPr>
                <w:rFonts w:ascii="Comic Sans MS" w:hAnsi="Comic Sans MS"/>
                <w:bCs/>
                <w:sz w:val="24"/>
                <w:szCs w:val="24"/>
              </w:rPr>
            </w:pPr>
            <w:r w:rsidRPr="009C3800">
              <w:rPr>
                <w:rFonts w:ascii="Comic Sans MS" w:hAnsi="Comic Sans MS"/>
                <w:bCs/>
                <w:sz w:val="24"/>
                <w:szCs w:val="24"/>
              </w:rPr>
              <w:t xml:space="preserve">As usual, this half term, we have sports coaches coming in to teach new skills leading up to small team games including </w:t>
            </w:r>
            <w:proofErr w:type="spellStart"/>
            <w:r w:rsidRPr="009C3800">
              <w:rPr>
                <w:rFonts w:ascii="Comic Sans MS" w:hAnsi="Comic Sans MS"/>
                <w:bCs/>
                <w:sz w:val="24"/>
                <w:szCs w:val="24"/>
              </w:rPr>
              <w:t>rounders</w:t>
            </w:r>
            <w:proofErr w:type="spellEnd"/>
            <w:r w:rsidRPr="009C3800">
              <w:rPr>
                <w:rFonts w:ascii="Comic Sans MS" w:hAnsi="Comic Sans MS"/>
                <w:bCs/>
                <w:sz w:val="24"/>
                <w:szCs w:val="24"/>
              </w:rPr>
              <w:t>.</w:t>
            </w:r>
          </w:p>
        </w:tc>
      </w:tr>
      <w:tr w:rsidR="00E13D85" w:rsidTr="00587AE5">
        <w:tc>
          <w:tcPr>
            <w:tcW w:w="7650" w:type="dxa"/>
          </w:tcPr>
          <w:p w:rsidR="00E13D85" w:rsidRPr="00951D9D" w:rsidRDefault="00E13D85" w:rsidP="00E13D85">
            <w:pPr>
              <w:rPr>
                <w:rFonts w:ascii="Comic Sans MS" w:hAnsi="Comic Sans MS"/>
                <w:sz w:val="24"/>
                <w:szCs w:val="24"/>
                <w:u w:val="single"/>
              </w:rPr>
            </w:pPr>
            <w:r w:rsidRPr="00951D9D">
              <w:rPr>
                <w:rFonts w:ascii="Comic Sans MS" w:hAnsi="Comic Sans MS"/>
                <w:sz w:val="24"/>
                <w:szCs w:val="24"/>
                <w:u w:val="single"/>
              </w:rPr>
              <w:t>Music</w:t>
            </w:r>
          </w:p>
          <w:p w:rsidR="00E13D85" w:rsidRPr="009C3800" w:rsidRDefault="00E13D85" w:rsidP="00E13D85">
            <w:pPr>
              <w:rPr>
                <w:rFonts w:ascii="Comic Sans MS" w:hAnsi="Comic Sans MS"/>
                <w:bCs/>
                <w:sz w:val="24"/>
                <w:szCs w:val="24"/>
                <w:u w:val="single"/>
              </w:rPr>
            </w:pPr>
            <w:r w:rsidRPr="00951D9D">
              <w:rPr>
                <w:rFonts w:ascii="Comic Sans MS" w:hAnsi="Comic Sans MS"/>
                <w:sz w:val="24"/>
                <w:szCs w:val="24"/>
              </w:rPr>
              <w:t>In year 5, the children will participate in a weekly music session with music specialist Ms. Stone.</w:t>
            </w:r>
          </w:p>
        </w:tc>
      </w:tr>
      <w:tr w:rsidR="009C3800" w:rsidTr="00587AE5">
        <w:tc>
          <w:tcPr>
            <w:tcW w:w="7650" w:type="dxa"/>
          </w:tcPr>
          <w:p w:rsidR="009C3800" w:rsidRPr="009C3800" w:rsidRDefault="009C3800" w:rsidP="009C3800">
            <w:pPr>
              <w:tabs>
                <w:tab w:val="left" w:pos="6673"/>
              </w:tabs>
              <w:rPr>
                <w:rFonts w:ascii="Comic Sans MS" w:hAnsi="Comic Sans MS"/>
                <w:sz w:val="24"/>
                <w:szCs w:val="24"/>
                <w:u w:val="single"/>
              </w:rPr>
            </w:pPr>
            <w:r w:rsidRPr="009C3800">
              <w:rPr>
                <w:rFonts w:ascii="Comic Sans MS" w:hAnsi="Comic Sans MS"/>
                <w:sz w:val="24"/>
                <w:szCs w:val="24"/>
                <w:u w:val="single"/>
              </w:rPr>
              <w:t xml:space="preserve">Jigsaw </w:t>
            </w:r>
          </w:p>
          <w:p w:rsidR="009C3800" w:rsidRPr="009C3800" w:rsidRDefault="009C3800" w:rsidP="009C3800">
            <w:pPr>
              <w:tabs>
                <w:tab w:val="left" w:pos="6673"/>
              </w:tabs>
              <w:rPr>
                <w:rFonts w:ascii="Comic Sans MS" w:hAnsi="Comic Sans MS"/>
                <w:sz w:val="24"/>
                <w:szCs w:val="24"/>
              </w:rPr>
            </w:pPr>
            <w:r w:rsidRPr="009C3800">
              <w:rPr>
                <w:rFonts w:ascii="Comic Sans MS" w:hAnsi="Comic Sans MS"/>
                <w:sz w:val="24"/>
                <w:szCs w:val="24"/>
              </w:rPr>
              <w:t>This half term’s theme</w:t>
            </w:r>
            <w:r>
              <w:rPr>
                <w:rFonts w:ascii="Comic Sans MS" w:hAnsi="Comic Sans MS"/>
                <w:sz w:val="24"/>
                <w:szCs w:val="24"/>
              </w:rPr>
              <w:t xml:space="preserve"> </w:t>
            </w:r>
            <w:r w:rsidRPr="009C3800">
              <w:rPr>
                <w:rFonts w:ascii="Comic Sans MS" w:hAnsi="Comic Sans MS"/>
                <w:sz w:val="24"/>
                <w:szCs w:val="24"/>
              </w:rPr>
              <w:t>is Relationships.The child</w:t>
            </w:r>
            <w:r>
              <w:rPr>
                <w:rFonts w:ascii="Comic Sans MS" w:hAnsi="Comic Sans MS"/>
                <w:sz w:val="24"/>
                <w:szCs w:val="24"/>
              </w:rPr>
              <w:t>r</w:t>
            </w:r>
            <w:r w:rsidRPr="009C3800">
              <w:rPr>
                <w:rFonts w:ascii="Comic Sans MS" w:hAnsi="Comic Sans MS"/>
                <w:sz w:val="24"/>
                <w:szCs w:val="24"/>
              </w:rPr>
              <w:t xml:space="preserve">en will be comparing different types of friendships. They will be learning how to stay safe when using technology, how to negotiate and how to resist peer pressure. </w:t>
            </w:r>
            <w:r w:rsidRPr="009C3800">
              <w:rPr>
                <w:rFonts w:ascii="Comic Sans MS" w:hAnsi="Comic Sans MS"/>
                <w:sz w:val="24"/>
                <w:szCs w:val="24"/>
                <w:u w:val="single"/>
              </w:rPr>
              <w:t xml:space="preserve"> </w:t>
            </w:r>
          </w:p>
        </w:tc>
      </w:tr>
    </w:tbl>
    <w:p w:rsidR="00DC607A" w:rsidRDefault="004B6CC5" w:rsidP="009C3800">
      <w:pPr>
        <w:rPr>
          <w:rFonts w:ascii="Comic Sans MS" w:hAnsi="Comic Sans MS"/>
          <w:sz w:val="24"/>
          <w:szCs w:val="24"/>
          <w:u w:val="single"/>
        </w:rPr>
      </w:pPr>
      <w:bookmarkStart w:id="0" w:name="_GoBack"/>
      <w:r>
        <w:rPr>
          <w:rFonts w:ascii="Comic Sans MS" w:hAnsi="Comic Sans MS"/>
          <w:noProof/>
          <w:sz w:val="24"/>
          <w:szCs w:val="24"/>
          <w:u w:val="single"/>
          <w:lang w:eastAsia="en-GB"/>
        </w:rPr>
        <w:drawing>
          <wp:anchor distT="0" distB="0" distL="114300" distR="114300" simplePos="0" relativeHeight="251659264" behindDoc="1" locked="0" layoutInCell="1" allowOverlap="1">
            <wp:simplePos x="0" y="0"/>
            <wp:positionH relativeFrom="column">
              <wp:posOffset>5111115</wp:posOffset>
            </wp:positionH>
            <wp:positionV relativeFrom="paragraph">
              <wp:posOffset>-3610032</wp:posOffset>
            </wp:positionV>
            <wp:extent cx="657860" cy="1163320"/>
            <wp:effectExtent l="0" t="0" r="8890" b="0"/>
            <wp:wrapTight wrapText="bothSides">
              <wp:wrapPolygon edited="0">
                <wp:start x="0" y="0"/>
                <wp:lineTo x="0" y="21223"/>
                <wp:lineTo x="21266" y="21223"/>
                <wp:lineTo x="21266" y="0"/>
                <wp:lineTo x="0" y="0"/>
              </wp:wrapPolygon>
            </wp:wrapTight>
            <wp:docPr id="2" name="Picture 2" descr="Description: http://media2.picsearch.com/is?9W2APXs7nG1-SCTqTkHcVyJzkbu6CZD7_jBB023S1a4&amp;height=214">
              <a:hlinkClick xmlns:a="http://schemas.openxmlformats.org/drawingml/2006/main" r:id="rId9"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W2APXs7nG1-SCTqTkHcVyJzkbu6CZD7_jBB023S1a4" descr="Description: http://media2.picsearch.com/is?9W2APXs7nG1-SCTqTkHcVyJzkbu6CZD7_jBB023S1a4&amp;height=214">
                      <a:hlinkClick r:id="rId9" tgtFrame="&quot;_top&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860" cy="11633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ascii="Comic Sans MS" w:hAnsi="Comic Sans MS"/>
          <w:bCs/>
          <w:noProof/>
          <w:sz w:val="24"/>
          <w:szCs w:val="24"/>
          <w:u w:val="single"/>
          <w:lang w:eastAsia="en-GB"/>
        </w:rPr>
        <w:drawing>
          <wp:anchor distT="0" distB="0" distL="114300" distR="114300" simplePos="0" relativeHeight="251660288" behindDoc="0" locked="0" layoutInCell="1" allowOverlap="1">
            <wp:simplePos x="0" y="0"/>
            <wp:positionH relativeFrom="column">
              <wp:posOffset>5111115</wp:posOffset>
            </wp:positionH>
            <wp:positionV relativeFrom="paragraph">
              <wp:posOffset>-1779962</wp:posOffset>
            </wp:positionV>
            <wp:extent cx="803275" cy="688975"/>
            <wp:effectExtent l="0" t="0" r="0" b="0"/>
            <wp:wrapSquare wrapText="bothSides"/>
            <wp:docPr id="3" name="Picture 3" descr="MC9004375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437569[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3275" cy="688975"/>
                    </a:xfrm>
                    <a:prstGeom prst="rect">
                      <a:avLst/>
                    </a:prstGeom>
                    <a:noFill/>
                    <a:ln>
                      <a:noFill/>
                    </a:ln>
                  </pic:spPr>
                </pic:pic>
              </a:graphicData>
            </a:graphic>
            <wp14:sizeRelH relativeFrom="page">
              <wp14:pctWidth>0</wp14:pctWidth>
            </wp14:sizeRelH>
            <wp14:sizeRelV relativeFrom="page">
              <wp14:pctHeight>0</wp14:pctHeight>
            </wp14:sizeRelV>
          </wp:anchor>
        </w:drawing>
      </w:r>
      <w:r w:rsidR="00587AE5">
        <w:rPr>
          <w:noProof/>
          <w:lang w:eastAsia="en-GB"/>
        </w:rPr>
        <w:drawing>
          <wp:anchor distT="0" distB="0" distL="114300" distR="114300" simplePos="0" relativeHeight="251663360" behindDoc="1" locked="0" layoutInCell="1" allowOverlap="1">
            <wp:simplePos x="0" y="0"/>
            <wp:positionH relativeFrom="column">
              <wp:posOffset>5084214</wp:posOffset>
            </wp:positionH>
            <wp:positionV relativeFrom="paragraph">
              <wp:posOffset>-5843963</wp:posOffset>
            </wp:positionV>
            <wp:extent cx="927735" cy="829945"/>
            <wp:effectExtent l="0" t="0" r="5715" b="8255"/>
            <wp:wrapTight wrapText="bothSides">
              <wp:wrapPolygon edited="0">
                <wp:start x="0" y="0"/>
                <wp:lineTo x="0" y="21319"/>
                <wp:lineTo x="21290" y="21319"/>
                <wp:lineTo x="2129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7735" cy="829945"/>
                    </a:xfrm>
                    <a:prstGeom prst="rect">
                      <a:avLst/>
                    </a:prstGeom>
                  </pic:spPr>
                </pic:pic>
              </a:graphicData>
            </a:graphic>
            <wp14:sizeRelH relativeFrom="margin">
              <wp14:pctWidth>0</wp14:pctWidth>
            </wp14:sizeRelH>
            <wp14:sizeRelV relativeFrom="margin">
              <wp14:pctHeight>0</wp14:pctHeight>
            </wp14:sizeRelV>
          </wp:anchor>
        </w:drawing>
      </w:r>
    </w:p>
    <w:p w:rsidR="009C3800" w:rsidRPr="009C3800" w:rsidRDefault="009C3800" w:rsidP="009C3800">
      <w:pPr>
        <w:rPr>
          <w:rFonts w:ascii="Comic Sans MS" w:hAnsi="Comic Sans MS"/>
          <w:sz w:val="24"/>
          <w:szCs w:val="24"/>
          <w:u w:val="single"/>
        </w:rPr>
      </w:pPr>
      <w:r w:rsidRPr="009C3800">
        <w:rPr>
          <w:rFonts w:ascii="Comic Sans MS" w:hAnsi="Comic Sans MS"/>
          <w:sz w:val="24"/>
          <w:szCs w:val="24"/>
          <w:u w:val="single"/>
        </w:rPr>
        <w:t>Homework</w:t>
      </w:r>
    </w:p>
    <w:p w:rsidR="009C3800" w:rsidRPr="009C3800" w:rsidRDefault="009C3800" w:rsidP="009C3800">
      <w:pPr>
        <w:rPr>
          <w:rFonts w:ascii="Comic Sans MS" w:hAnsi="Comic Sans MS"/>
          <w:sz w:val="24"/>
          <w:szCs w:val="24"/>
        </w:rPr>
      </w:pPr>
      <w:r w:rsidRPr="009C3800">
        <w:rPr>
          <w:rFonts w:ascii="Comic Sans MS" w:hAnsi="Comic Sans MS"/>
          <w:b/>
          <w:sz w:val="24"/>
          <w:szCs w:val="24"/>
        </w:rPr>
        <w:t xml:space="preserve">Maths homework will be set every </w:t>
      </w:r>
      <w:r w:rsidRPr="009C3800">
        <w:rPr>
          <w:rFonts w:ascii="Comic Sans MS" w:hAnsi="Comic Sans MS"/>
          <w:b/>
          <w:sz w:val="24"/>
          <w:szCs w:val="24"/>
          <w:u w:val="single"/>
        </w:rPr>
        <w:t>Friday</w:t>
      </w:r>
      <w:r w:rsidRPr="009C3800">
        <w:rPr>
          <w:rFonts w:ascii="Comic Sans MS" w:hAnsi="Comic Sans MS"/>
          <w:sz w:val="24"/>
          <w:szCs w:val="24"/>
        </w:rPr>
        <w:t xml:space="preserve"> and is to be returned to school by the following Tuesday</w:t>
      </w:r>
      <w:r w:rsidR="00E0437E">
        <w:rPr>
          <w:rFonts w:ascii="Comic Sans MS" w:hAnsi="Comic Sans MS"/>
          <w:sz w:val="24"/>
          <w:szCs w:val="24"/>
        </w:rPr>
        <w:t>.</w:t>
      </w:r>
    </w:p>
    <w:p w:rsidR="009C3800" w:rsidRPr="009C3800" w:rsidRDefault="009C3800" w:rsidP="009C3800">
      <w:pPr>
        <w:rPr>
          <w:rFonts w:ascii="Comic Sans MS" w:hAnsi="Comic Sans MS"/>
          <w:sz w:val="24"/>
          <w:szCs w:val="24"/>
        </w:rPr>
      </w:pPr>
      <w:r w:rsidRPr="009C3800">
        <w:rPr>
          <w:rFonts w:ascii="Comic Sans MS" w:hAnsi="Comic Sans MS"/>
          <w:sz w:val="24"/>
          <w:szCs w:val="24"/>
        </w:rPr>
        <w:t xml:space="preserve">English homework, directly connected to the </w:t>
      </w:r>
      <w:proofErr w:type="spellStart"/>
      <w:r w:rsidRPr="009C3800">
        <w:rPr>
          <w:rFonts w:ascii="Comic Sans MS" w:hAnsi="Comic Sans MS"/>
          <w:b/>
          <w:sz w:val="24"/>
          <w:szCs w:val="24"/>
        </w:rPr>
        <w:t>Spag</w:t>
      </w:r>
      <w:proofErr w:type="spellEnd"/>
      <w:r w:rsidRPr="009C3800">
        <w:rPr>
          <w:rFonts w:ascii="Comic Sans MS" w:hAnsi="Comic Sans MS"/>
          <w:b/>
          <w:sz w:val="24"/>
          <w:szCs w:val="24"/>
        </w:rPr>
        <w:t xml:space="preserve"> lesson, will be set on </w:t>
      </w:r>
      <w:r w:rsidRPr="009C3800">
        <w:rPr>
          <w:rFonts w:ascii="Comic Sans MS" w:hAnsi="Comic Sans MS"/>
          <w:b/>
          <w:sz w:val="24"/>
          <w:szCs w:val="24"/>
          <w:u w:val="single"/>
        </w:rPr>
        <w:t>Tuesda</w:t>
      </w:r>
      <w:r w:rsidRPr="009C3800">
        <w:rPr>
          <w:rFonts w:ascii="Comic Sans MS" w:hAnsi="Comic Sans MS"/>
          <w:b/>
          <w:sz w:val="24"/>
          <w:szCs w:val="24"/>
        </w:rPr>
        <w:t>y</w:t>
      </w:r>
      <w:r w:rsidRPr="009C3800">
        <w:rPr>
          <w:rFonts w:ascii="Comic Sans MS" w:hAnsi="Comic Sans MS"/>
          <w:sz w:val="24"/>
          <w:szCs w:val="24"/>
        </w:rPr>
        <w:t>, to be returned the following Friday.</w:t>
      </w:r>
    </w:p>
    <w:p w:rsidR="009C3800" w:rsidRPr="009C3800" w:rsidRDefault="009C3800" w:rsidP="009C3800">
      <w:pPr>
        <w:rPr>
          <w:rFonts w:ascii="Comic Sans MS" w:hAnsi="Comic Sans MS"/>
          <w:color w:val="70AD47"/>
          <w:sz w:val="24"/>
          <w:szCs w:val="24"/>
        </w:rPr>
      </w:pPr>
      <w:r w:rsidRPr="009C3800">
        <w:rPr>
          <w:rFonts w:ascii="Comic Sans MS" w:hAnsi="Comic Sans MS"/>
          <w:sz w:val="24"/>
          <w:szCs w:val="24"/>
        </w:rPr>
        <w:t xml:space="preserve"> </w:t>
      </w:r>
      <w:r w:rsidRPr="009C3800">
        <w:rPr>
          <w:rFonts w:ascii="Comic Sans MS" w:hAnsi="Comic Sans MS"/>
          <w:b/>
          <w:sz w:val="24"/>
          <w:szCs w:val="24"/>
        </w:rPr>
        <w:t xml:space="preserve">Spellings </w:t>
      </w:r>
      <w:proofErr w:type="gramStart"/>
      <w:r w:rsidRPr="009C3800">
        <w:rPr>
          <w:rFonts w:ascii="Comic Sans MS" w:hAnsi="Comic Sans MS"/>
          <w:b/>
          <w:sz w:val="24"/>
          <w:szCs w:val="24"/>
        </w:rPr>
        <w:t>will be sent</w:t>
      </w:r>
      <w:proofErr w:type="gramEnd"/>
      <w:r w:rsidRPr="009C3800">
        <w:rPr>
          <w:rFonts w:ascii="Comic Sans MS" w:hAnsi="Comic Sans MS"/>
          <w:b/>
          <w:sz w:val="24"/>
          <w:szCs w:val="24"/>
        </w:rPr>
        <w:t xml:space="preserve"> home on </w:t>
      </w:r>
      <w:r w:rsidRPr="00E0437E">
        <w:rPr>
          <w:rFonts w:ascii="Comic Sans MS" w:hAnsi="Comic Sans MS"/>
          <w:b/>
          <w:sz w:val="24"/>
          <w:szCs w:val="24"/>
          <w:u w:val="single"/>
        </w:rPr>
        <w:t>Wednesday</w:t>
      </w:r>
      <w:r w:rsidRPr="009C3800">
        <w:rPr>
          <w:rFonts w:ascii="Comic Sans MS" w:hAnsi="Comic Sans MS"/>
          <w:sz w:val="24"/>
          <w:szCs w:val="24"/>
        </w:rPr>
        <w:t xml:space="preserve"> with a spelling test each Wednesday. There will also be a weekly times table challenge every Wednesday</w:t>
      </w:r>
      <w:r w:rsidRPr="009C3800">
        <w:rPr>
          <w:rFonts w:ascii="Comic Sans MS" w:hAnsi="Comic Sans MS"/>
          <w:color w:val="70AD47"/>
          <w:sz w:val="24"/>
          <w:szCs w:val="24"/>
        </w:rPr>
        <w:t>.</w:t>
      </w:r>
    </w:p>
    <w:p w:rsidR="009C3800" w:rsidRPr="002F73C0" w:rsidRDefault="009C3800" w:rsidP="009C3800">
      <w:pPr>
        <w:rPr>
          <w:rFonts w:ascii="Comic Sans MS" w:hAnsi="Comic Sans MS"/>
          <w:sz w:val="28"/>
          <w:szCs w:val="28"/>
        </w:rPr>
      </w:pPr>
    </w:p>
    <w:p w:rsidR="009C3800" w:rsidRPr="009C3800" w:rsidRDefault="009C3800">
      <w:pPr>
        <w:rPr>
          <w:rFonts w:ascii="Comic Sans MS" w:hAnsi="Comic Sans MS"/>
          <w:sz w:val="44"/>
          <w:szCs w:val="44"/>
          <w:u w:val="single"/>
        </w:rPr>
      </w:pPr>
    </w:p>
    <w:sectPr w:rsidR="009C3800" w:rsidRPr="009C38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Preplay">
    <w:altName w:val="BPreplay"/>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03C9C"/>
    <w:multiLevelType w:val="hybridMultilevel"/>
    <w:tmpl w:val="CF660C28"/>
    <w:lvl w:ilvl="0" w:tplc="08090001">
      <w:start w:val="1"/>
      <w:numFmt w:val="bullet"/>
      <w:lvlText w:val=""/>
      <w:lvlJc w:val="left"/>
      <w:pPr>
        <w:ind w:left="829" w:hanging="360"/>
      </w:pPr>
      <w:rPr>
        <w:rFonts w:ascii="Symbol" w:hAnsi="Symbol" w:hint="default"/>
      </w:rPr>
    </w:lvl>
    <w:lvl w:ilvl="1" w:tplc="08090003" w:tentative="1">
      <w:start w:val="1"/>
      <w:numFmt w:val="bullet"/>
      <w:lvlText w:val="o"/>
      <w:lvlJc w:val="left"/>
      <w:pPr>
        <w:ind w:left="1549" w:hanging="360"/>
      </w:pPr>
      <w:rPr>
        <w:rFonts w:ascii="Courier New" w:hAnsi="Courier New" w:cs="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cs="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cs="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1" w15:restartNumberingAfterBreak="0">
    <w:nsid w:val="72E17985"/>
    <w:multiLevelType w:val="hybridMultilevel"/>
    <w:tmpl w:val="08502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800"/>
    <w:rsid w:val="00297F97"/>
    <w:rsid w:val="00450B5A"/>
    <w:rsid w:val="004B6CC5"/>
    <w:rsid w:val="00587AE5"/>
    <w:rsid w:val="00646B9C"/>
    <w:rsid w:val="008C2744"/>
    <w:rsid w:val="00951D9D"/>
    <w:rsid w:val="00991718"/>
    <w:rsid w:val="009C3800"/>
    <w:rsid w:val="00B31A18"/>
    <w:rsid w:val="00DC607A"/>
    <w:rsid w:val="00E0437E"/>
    <w:rsid w:val="00E13D85"/>
    <w:rsid w:val="00F71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39E3D0-2B34-4FF6-9147-41C3918C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3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38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50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wmf"/><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picsearch.co.uk/imageDetail.cgi?id=9W2APXs7nG1-SCTqTkHcVyJzkbu6CZD7_jBB023S1a4&amp;start=1&amp;q=cross%20outlin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Beswick</dc:creator>
  <cp:keywords/>
  <dc:description/>
  <cp:lastModifiedBy>Georgia Beswick</cp:lastModifiedBy>
  <cp:revision>13</cp:revision>
  <dcterms:created xsi:type="dcterms:W3CDTF">2022-05-10T11:19:00Z</dcterms:created>
  <dcterms:modified xsi:type="dcterms:W3CDTF">2022-05-11T12:47:00Z</dcterms:modified>
</cp:coreProperties>
</file>