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F6" w:rsidRPr="00922121" w:rsidRDefault="0083671E" w:rsidP="003759F6">
      <w:pPr>
        <w:rPr>
          <w:rFonts w:ascii="Comic Sans MS" w:hAnsi="Comic Sans MS"/>
          <w:b/>
          <w:sz w:val="44"/>
          <w:szCs w:val="44"/>
          <w:u w:val="single"/>
        </w:rPr>
      </w:pPr>
      <w:r w:rsidRPr="00922121">
        <w:rPr>
          <w:noProof/>
          <w:sz w:val="44"/>
          <w:szCs w:val="44"/>
          <w:lang w:eastAsia="en-GB"/>
        </w:rPr>
        <w:drawing>
          <wp:anchor distT="0" distB="0" distL="114300" distR="114300" simplePos="0" relativeHeight="251658240" behindDoc="1" locked="0" layoutInCell="1" allowOverlap="1" wp14:anchorId="3A2184C8" wp14:editId="32EFC479">
            <wp:simplePos x="0" y="0"/>
            <wp:positionH relativeFrom="margin">
              <wp:align>right</wp:align>
            </wp:positionH>
            <wp:positionV relativeFrom="paragraph">
              <wp:posOffset>295275</wp:posOffset>
            </wp:positionV>
            <wp:extent cx="742950" cy="753745"/>
            <wp:effectExtent l="0" t="0" r="0" b="8255"/>
            <wp:wrapTight wrapText="bothSides">
              <wp:wrapPolygon edited="0">
                <wp:start x="0" y="0"/>
                <wp:lineTo x="0" y="21291"/>
                <wp:lineTo x="21046" y="21291"/>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42950" cy="753745"/>
                    </a:xfrm>
                    <a:prstGeom prst="rect">
                      <a:avLst/>
                    </a:prstGeom>
                  </pic:spPr>
                </pic:pic>
              </a:graphicData>
            </a:graphic>
            <wp14:sizeRelH relativeFrom="margin">
              <wp14:pctWidth>0</wp14:pctWidth>
            </wp14:sizeRelH>
            <wp14:sizeRelV relativeFrom="margin">
              <wp14:pctHeight>0</wp14:pctHeight>
            </wp14:sizeRelV>
          </wp:anchor>
        </w:drawing>
      </w:r>
      <w:r w:rsidR="003759F6" w:rsidRPr="00922121">
        <w:rPr>
          <w:rFonts w:ascii="Comic Sans MS" w:hAnsi="Comic Sans MS"/>
          <w:b/>
          <w:sz w:val="44"/>
          <w:szCs w:val="44"/>
          <w:u w:val="single"/>
        </w:rPr>
        <w:t xml:space="preserve">Spring 1 </w:t>
      </w:r>
      <w:r w:rsidR="00922121" w:rsidRPr="00922121">
        <w:rPr>
          <w:rFonts w:ascii="Comic Sans MS" w:hAnsi="Comic Sans MS"/>
          <w:b/>
          <w:sz w:val="44"/>
          <w:szCs w:val="44"/>
          <w:u w:val="single"/>
        </w:rPr>
        <w:t>Curriculum matters</w:t>
      </w:r>
    </w:p>
    <w:p w:rsidR="003759F6" w:rsidRPr="0083671E" w:rsidRDefault="003759F6" w:rsidP="003759F6">
      <w:pPr>
        <w:rPr>
          <w:rFonts w:ascii="Comic Sans MS" w:hAnsi="Comic Sans MS"/>
        </w:rPr>
      </w:pPr>
      <w:r w:rsidRPr="0083671E">
        <w:rPr>
          <w:rFonts w:ascii="Comic Sans MS" w:hAnsi="Comic Sans MS"/>
        </w:rPr>
        <w:t xml:space="preserve">One of our themes this half term is </w:t>
      </w:r>
      <w:r w:rsidRPr="0083671E">
        <w:rPr>
          <w:rFonts w:ascii="Comic Sans MS" w:hAnsi="Comic Sans MS"/>
          <w:u w:val="single"/>
        </w:rPr>
        <w:t>Science based</w:t>
      </w:r>
      <w:r w:rsidRPr="0083671E">
        <w:rPr>
          <w:rFonts w:ascii="Comic Sans MS" w:hAnsi="Comic Sans MS"/>
        </w:rPr>
        <w:t xml:space="preserve"> - </w:t>
      </w:r>
      <w:r w:rsidRPr="0083671E">
        <w:rPr>
          <w:rFonts w:ascii="Comic Sans MS" w:hAnsi="Comic Sans MS"/>
          <w:b/>
          <w:color w:val="00B050"/>
        </w:rPr>
        <w:t>‘Can you feel the force?</w:t>
      </w:r>
      <w:r w:rsidRPr="0083671E">
        <w:rPr>
          <w:rFonts w:ascii="Comic Sans MS" w:hAnsi="Comic Sans MS"/>
        </w:rPr>
        <w:t>’ We will be studying:</w:t>
      </w:r>
      <w:r w:rsidR="0083671E" w:rsidRPr="0083671E">
        <w:rPr>
          <w:noProof/>
          <w:lang w:eastAsia="en-GB"/>
        </w:rPr>
        <w:t xml:space="preserve"> </w:t>
      </w:r>
    </w:p>
    <w:p w:rsidR="003759F6" w:rsidRPr="0083671E" w:rsidRDefault="003759F6" w:rsidP="003759F6">
      <w:pPr>
        <w:numPr>
          <w:ilvl w:val="0"/>
          <w:numId w:val="1"/>
        </w:numPr>
        <w:rPr>
          <w:rFonts w:ascii="Comic Sans MS" w:hAnsi="Comic Sans MS"/>
        </w:rPr>
      </w:pPr>
      <w:r w:rsidRPr="0083671E">
        <w:rPr>
          <w:rFonts w:ascii="Comic Sans MS" w:hAnsi="Comic Sans MS"/>
        </w:rPr>
        <w:t>The force of gravity acting between Earth and falling objects</w:t>
      </w:r>
    </w:p>
    <w:p w:rsidR="003759F6" w:rsidRPr="0083671E" w:rsidRDefault="003759F6" w:rsidP="003759F6">
      <w:pPr>
        <w:numPr>
          <w:ilvl w:val="0"/>
          <w:numId w:val="1"/>
        </w:numPr>
        <w:rPr>
          <w:rFonts w:ascii="Comic Sans MS" w:hAnsi="Comic Sans MS"/>
        </w:rPr>
      </w:pPr>
      <w:r w:rsidRPr="0083671E">
        <w:rPr>
          <w:rFonts w:ascii="Comic Sans MS" w:hAnsi="Comic Sans MS"/>
        </w:rPr>
        <w:t>The effects of air resistance, water resistance and friction</w:t>
      </w:r>
    </w:p>
    <w:p w:rsidR="003759F6" w:rsidRPr="0083671E" w:rsidRDefault="0083671E" w:rsidP="003759F6">
      <w:pPr>
        <w:numPr>
          <w:ilvl w:val="0"/>
          <w:numId w:val="1"/>
        </w:numPr>
        <w:rPr>
          <w:rFonts w:ascii="Comic Sans MS" w:hAnsi="Comic Sans MS"/>
        </w:rPr>
      </w:pPr>
      <w:r w:rsidRPr="0083671E">
        <w:rPr>
          <w:noProof/>
          <w:lang w:eastAsia="en-GB"/>
        </w:rPr>
        <w:drawing>
          <wp:anchor distT="0" distB="0" distL="114300" distR="114300" simplePos="0" relativeHeight="251659264" behindDoc="1" locked="0" layoutInCell="1" allowOverlap="1" wp14:anchorId="0D84DC28" wp14:editId="3CFE9CBC">
            <wp:simplePos x="0" y="0"/>
            <wp:positionH relativeFrom="margin">
              <wp:align>right</wp:align>
            </wp:positionH>
            <wp:positionV relativeFrom="paragraph">
              <wp:posOffset>147955</wp:posOffset>
            </wp:positionV>
            <wp:extent cx="1276350" cy="655955"/>
            <wp:effectExtent l="0" t="0" r="0" b="0"/>
            <wp:wrapTight wrapText="bothSides">
              <wp:wrapPolygon edited="0">
                <wp:start x="0" y="0"/>
                <wp:lineTo x="0" y="20701"/>
                <wp:lineTo x="21278" y="20701"/>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76350" cy="655955"/>
                    </a:xfrm>
                    <a:prstGeom prst="rect">
                      <a:avLst/>
                    </a:prstGeom>
                  </pic:spPr>
                </pic:pic>
              </a:graphicData>
            </a:graphic>
            <wp14:sizeRelH relativeFrom="margin">
              <wp14:pctWidth>0</wp14:pctWidth>
            </wp14:sizeRelH>
            <wp14:sizeRelV relativeFrom="margin">
              <wp14:pctHeight>0</wp14:pctHeight>
            </wp14:sizeRelV>
          </wp:anchor>
        </w:drawing>
      </w:r>
      <w:r w:rsidR="003759F6" w:rsidRPr="0083671E">
        <w:rPr>
          <w:rFonts w:ascii="Comic Sans MS" w:hAnsi="Comic Sans MS"/>
        </w:rPr>
        <w:t>How mechanisms affect forces</w:t>
      </w:r>
    </w:p>
    <w:p w:rsidR="003759F6" w:rsidRPr="0083671E" w:rsidRDefault="003759F6" w:rsidP="003759F6">
      <w:pPr>
        <w:rPr>
          <w:rFonts w:ascii="Comic Sans MS" w:hAnsi="Comic Sans MS"/>
        </w:rPr>
      </w:pPr>
      <w:r w:rsidRPr="0083671E">
        <w:rPr>
          <w:rFonts w:ascii="Comic Sans MS" w:hAnsi="Comic Sans MS"/>
        </w:rPr>
        <w:t>Wherever possible, children will learn from direct experience and complete hands-on investigations.</w:t>
      </w:r>
    </w:p>
    <w:p w:rsidR="003759F6" w:rsidRPr="0083671E" w:rsidRDefault="003759F6" w:rsidP="003759F6">
      <w:pPr>
        <w:rPr>
          <w:rFonts w:ascii="Comic Sans MS" w:hAnsi="Comic Sans MS"/>
        </w:rPr>
      </w:pPr>
      <w:r w:rsidRPr="0083671E">
        <w:rPr>
          <w:rFonts w:ascii="Comic Sans MS" w:hAnsi="Comic Sans MS"/>
        </w:rPr>
        <w:t xml:space="preserve">Our other theme is the </w:t>
      </w:r>
      <w:r w:rsidRPr="0083671E">
        <w:rPr>
          <w:rFonts w:ascii="Comic Sans MS" w:hAnsi="Comic Sans MS"/>
          <w:u w:val="single"/>
        </w:rPr>
        <w:t>History based</w:t>
      </w:r>
      <w:r w:rsidRPr="0083671E">
        <w:rPr>
          <w:rFonts w:ascii="Comic Sans MS" w:hAnsi="Comic Sans MS"/>
        </w:rPr>
        <w:t xml:space="preserve"> </w:t>
      </w:r>
      <w:r w:rsidRPr="0083671E">
        <w:rPr>
          <w:rFonts w:ascii="Comic Sans MS" w:hAnsi="Comic Sans MS"/>
          <w:color w:val="00B050"/>
        </w:rPr>
        <w:t>‘</w:t>
      </w:r>
      <w:r w:rsidRPr="0083671E">
        <w:rPr>
          <w:rFonts w:ascii="Comic Sans MS" w:hAnsi="Comic Sans MS"/>
          <w:b/>
          <w:color w:val="00B050"/>
        </w:rPr>
        <w:t xml:space="preserve">How crime and punishment has changed over time?’ </w:t>
      </w:r>
      <w:r w:rsidRPr="000125DB">
        <w:rPr>
          <w:rFonts w:ascii="Comic Sans MS" w:hAnsi="Comic Sans MS"/>
        </w:rPr>
        <w:t>We will be studying:</w:t>
      </w:r>
      <w:r w:rsidRPr="0083671E">
        <w:rPr>
          <w:rFonts w:ascii="Comic Sans MS" w:hAnsi="Comic Sans MS"/>
        </w:rPr>
        <w:t xml:space="preserve"> </w:t>
      </w:r>
    </w:p>
    <w:p w:rsidR="003759F6" w:rsidRPr="0083671E" w:rsidRDefault="00F8422F" w:rsidP="003759F6">
      <w:pPr>
        <w:numPr>
          <w:ilvl w:val="0"/>
          <w:numId w:val="2"/>
        </w:numPr>
        <w:rPr>
          <w:rFonts w:ascii="Comic Sans MS" w:hAnsi="Comic Sans MS"/>
          <w:b/>
        </w:rPr>
      </w:pPr>
      <w:r>
        <w:rPr>
          <w:noProof/>
          <w:lang w:eastAsia="en-GB"/>
        </w:rPr>
        <w:drawing>
          <wp:anchor distT="0" distB="0" distL="114300" distR="114300" simplePos="0" relativeHeight="251666432" behindDoc="1" locked="0" layoutInCell="1" allowOverlap="1">
            <wp:simplePos x="0" y="0"/>
            <wp:positionH relativeFrom="column">
              <wp:posOffset>5049693</wp:posOffset>
            </wp:positionH>
            <wp:positionV relativeFrom="paragraph">
              <wp:posOffset>4411576</wp:posOffset>
            </wp:positionV>
            <wp:extent cx="990600" cy="812165"/>
            <wp:effectExtent l="0" t="0" r="0" b="6985"/>
            <wp:wrapTight wrapText="bothSides">
              <wp:wrapPolygon edited="0">
                <wp:start x="0" y="0"/>
                <wp:lineTo x="0" y="21279"/>
                <wp:lineTo x="21185" y="21279"/>
                <wp:lineTo x="2118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90600" cy="812165"/>
                    </a:xfrm>
                    <a:prstGeom prst="rect">
                      <a:avLst/>
                    </a:prstGeom>
                  </pic:spPr>
                </pic:pic>
              </a:graphicData>
            </a:graphic>
            <wp14:sizeRelH relativeFrom="margin">
              <wp14:pctWidth>0</wp14:pctWidth>
            </wp14:sizeRelH>
            <wp14:sizeRelV relativeFrom="margin">
              <wp14:pctHeight>0</wp14:pctHeight>
            </wp14:sizeRelV>
          </wp:anchor>
        </w:drawing>
      </w:r>
      <w:r w:rsidR="001745E9">
        <w:rPr>
          <w:rFonts w:ascii="Comic Sans MS" w:hAnsi="Comic Sans MS"/>
          <w:noProof/>
          <w:u w:val="single"/>
          <w:lang w:eastAsia="en-GB"/>
        </w:rPr>
        <w:drawing>
          <wp:anchor distT="0" distB="0" distL="114300" distR="114300" simplePos="0" relativeHeight="251660288" behindDoc="0" locked="0" layoutInCell="1" allowOverlap="1">
            <wp:simplePos x="0" y="0"/>
            <wp:positionH relativeFrom="column">
              <wp:posOffset>5014826</wp:posOffset>
            </wp:positionH>
            <wp:positionV relativeFrom="paragraph">
              <wp:posOffset>587721</wp:posOffset>
            </wp:positionV>
            <wp:extent cx="1354282" cy="2400300"/>
            <wp:effectExtent l="0" t="0" r="0" b="0"/>
            <wp:wrapNone/>
            <wp:docPr id="3" name="Picture 3" descr="http://www.abcteach.com/free/p/pencilcoo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bcteach.com/free/p/pencilcoolrgb.jpg"/>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34711" t="-1732" r="661" b="1732"/>
                    <a:stretch/>
                  </pic:blipFill>
                  <pic:spPr bwMode="auto">
                    <a:xfrm>
                      <a:off x="0" y="0"/>
                      <a:ext cx="1354282" cy="240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59F6" w:rsidRPr="0083671E">
        <w:rPr>
          <w:rFonts w:ascii="Comic Sans MS" w:hAnsi="Comic Sans MS"/>
        </w:rPr>
        <w:t>Chronological know</w:t>
      </w:r>
      <w:r w:rsidR="006B6359">
        <w:rPr>
          <w:rFonts w:ascii="Comic Sans MS" w:hAnsi="Comic Sans MS"/>
        </w:rPr>
        <w:t>ledge of how crime and p</w:t>
      </w:r>
      <w:r w:rsidR="003759F6" w:rsidRPr="0083671E">
        <w:rPr>
          <w:rFonts w:ascii="Comic Sans MS" w:hAnsi="Comic Sans MS"/>
        </w:rPr>
        <w:t>unishment has changed in Britain from Anglo-Saxons to modern day</w:t>
      </w:r>
    </w:p>
    <w:tbl>
      <w:tblPr>
        <w:tblStyle w:val="TableGrid"/>
        <w:tblW w:w="0" w:type="auto"/>
        <w:tblLook w:val="04A0" w:firstRow="1" w:lastRow="0" w:firstColumn="1" w:lastColumn="0" w:noHBand="0" w:noVBand="1"/>
      </w:tblPr>
      <w:tblGrid>
        <w:gridCol w:w="7650"/>
      </w:tblGrid>
      <w:tr w:rsidR="003759F6" w:rsidRPr="0083671E" w:rsidTr="001745E9">
        <w:tc>
          <w:tcPr>
            <w:tcW w:w="7650" w:type="dxa"/>
          </w:tcPr>
          <w:p w:rsidR="003759F6" w:rsidRPr="00922121" w:rsidRDefault="003759F6" w:rsidP="003759F6">
            <w:pPr>
              <w:rPr>
                <w:rFonts w:ascii="Comic Sans MS" w:hAnsi="Comic Sans MS"/>
                <w:u w:val="single"/>
              </w:rPr>
            </w:pPr>
            <w:r w:rsidRPr="00922121">
              <w:rPr>
                <w:rFonts w:ascii="Comic Sans MS" w:hAnsi="Comic Sans MS"/>
                <w:u w:val="single"/>
              </w:rPr>
              <w:t>English</w:t>
            </w:r>
          </w:p>
          <w:p w:rsidR="003759F6" w:rsidRPr="00922121" w:rsidRDefault="003759F6" w:rsidP="003759F6">
            <w:pPr>
              <w:rPr>
                <w:rFonts w:ascii="Comic Sans MS" w:hAnsi="Comic Sans MS"/>
              </w:rPr>
            </w:pPr>
            <w:r w:rsidRPr="00922121">
              <w:rPr>
                <w:rFonts w:ascii="Comic Sans MS" w:hAnsi="Comic Sans MS"/>
              </w:rPr>
              <w:t xml:space="preserve">This half term, we shall be studying </w:t>
            </w:r>
          </w:p>
          <w:p w:rsidR="003759F6" w:rsidRPr="00922121" w:rsidRDefault="003759F6" w:rsidP="003759F6">
            <w:pPr>
              <w:numPr>
                <w:ilvl w:val="0"/>
                <w:numId w:val="3"/>
              </w:numPr>
              <w:rPr>
                <w:rFonts w:ascii="Comic Sans MS" w:hAnsi="Comic Sans MS"/>
              </w:rPr>
            </w:pPr>
            <w:r w:rsidRPr="00922121">
              <w:rPr>
                <w:rFonts w:ascii="Comic Sans MS" w:hAnsi="Comic Sans MS"/>
              </w:rPr>
              <w:t xml:space="preserve">Narrative poetry based on ‘The Highwayman’. </w:t>
            </w:r>
          </w:p>
          <w:p w:rsidR="006B6359" w:rsidRDefault="006B6359" w:rsidP="003759F6">
            <w:pPr>
              <w:numPr>
                <w:ilvl w:val="0"/>
                <w:numId w:val="3"/>
              </w:numPr>
              <w:rPr>
                <w:rFonts w:ascii="Comic Sans MS" w:hAnsi="Comic Sans MS"/>
              </w:rPr>
            </w:pPr>
            <w:r>
              <w:rPr>
                <w:rFonts w:ascii="Comic Sans MS" w:hAnsi="Comic Sans MS"/>
              </w:rPr>
              <w:t>Narrative from a different viewpoint</w:t>
            </w:r>
            <w:r w:rsidR="003759F6" w:rsidRPr="00922121">
              <w:rPr>
                <w:rFonts w:ascii="Comic Sans MS" w:hAnsi="Comic Sans MS"/>
              </w:rPr>
              <w:t xml:space="preserve"> linked to ‘The Highwayman’– </w:t>
            </w:r>
            <w:r>
              <w:rPr>
                <w:rFonts w:ascii="Comic Sans MS" w:hAnsi="Comic Sans MS"/>
              </w:rPr>
              <w:t xml:space="preserve">using features of the text type. </w:t>
            </w:r>
          </w:p>
          <w:p w:rsidR="003759F6" w:rsidRPr="00922121" w:rsidRDefault="006B6359" w:rsidP="003759F6">
            <w:pPr>
              <w:numPr>
                <w:ilvl w:val="0"/>
                <w:numId w:val="3"/>
              </w:numPr>
              <w:rPr>
                <w:rFonts w:ascii="Comic Sans MS" w:hAnsi="Comic Sans MS"/>
              </w:rPr>
            </w:pPr>
            <w:r>
              <w:rPr>
                <w:rFonts w:ascii="Comic Sans MS" w:hAnsi="Comic Sans MS"/>
              </w:rPr>
              <w:t>H</w:t>
            </w:r>
            <w:r w:rsidR="003759F6" w:rsidRPr="00922121">
              <w:rPr>
                <w:rFonts w:ascii="Comic Sans MS" w:hAnsi="Comic Sans MS"/>
              </w:rPr>
              <w:t>ighwayman biography.</w:t>
            </w:r>
          </w:p>
          <w:p w:rsidR="003759F6" w:rsidRDefault="003759F6" w:rsidP="003759F6">
            <w:pPr>
              <w:ind w:left="440"/>
              <w:rPr>
                <w:rFonts w:ascii="Comic Sans MS" w:hAnsi="Comic Sans MS"/>
              </w:rPr>
            </w:pPr>
            <w:r w:rsidRPr="00922121">
              <w:rPr>
                <w:rFonts w:ascii="Comic Sans MS" w:hAnsi="Comic Sans MS"/>
              </w:rPr>
              <w:t>Sentence level work will include the development of a range of more complex sentence types that help to make children’s writing more interesting for the reader. Word level work will include further developing advanced punctuation marks, including commas, brackets, colons and in-speech punctuation, figurative language and the different uses of the apostrophe.</w:t>
            </w:r>
          </w:p>
          <w:p w:rsidR="006B6359" w:rsidRDefault="006B6359" w:rsidP="006B6359">
            <w:pPr>
              <w:rPr>
                <w:rFonts w:ascii="Comic Sans MS" w:hAnsi="Comic Sans MS"/>
              </w:rPr>
            </w:pPr>
            <w:r>
              <w:rPr>
                <w:rFonts w:ascii="Comic Sans MS" w:hAnsi="Comic Sans MS"/>
                <w:u w:val="single"/>
              </w:rPr>
              <w:t>Reading</w:t>
            </w:r>
          </w:p>
          <w:p w:rsidR="006B6359" w:rsidRPr="00922121" w:rsidRDefault="006B6359" w:rsidP="006B6359">
            <w:pPr>
              <w:rPr>
                <w:rFonts w:ascii="Comic Sans MS" w:hAnsi="Comic Sans MS"/>
              </w:rPr>
            </w:pPr>
            <w:r>
              <w:rPr>
                <w:rFonts w:ascii="Comic Sans MS" w:hAnsi="Comic Sans MS"/>
              </w:rPr>
              <w:t>Children will participate in weekly whole class guided reading sessions.</w:t>
            </w:r>
          </w:p>
          <w:p w:rsidR="00A355B3" w:rsidRPr="00A355B3" w:rsidRDefault="00A355B3">
            <w:pPr>
              <w:rPr>
                <w:rFonts w:ascii="Comic Sans MS" w:hAnsi="Comic Sans MS"/>
                <w:u w:val="single"/>
              </w:rPr>
            </w:pPr>
            <w:r w:rsidRPr="00A355B3">
              <w:rPr>
                <w:rFonts w:ascii="Comic Sans MS" w:hAnsi="Comic Sans MS"/>
                <w:u w:val="single"/>
              </w:rPr>
              <w:t>Home English target</w:t>
            </w:r>
          </w:p>
          <w:p w:rsidR="003759F6" w:rsidRPr="00922121" w:rsidRDefault="003759F6">
            <w:pPr>
              <w:rPr>
                <w:rFonts w:ascii="Comic Sans MS" w:hAnsi="Comic Sans MS"/>
              </w:rPr>
            </w:pPr>
            <w:r w:rsidRPr="00922121">
              <w:rPr>
                <w:rFonts w:ascii="Comic Sans MS" w:hAnsi="Comic Sans MS"/>
              </w:rPr>
              <w:t xml:space="preserve">To use a wider range of sentence types independently, following on from work in class (applying </w:t>
            </w:r>
            <w:proofErr w:type="spellStart"/>
            <w:r w:rsidRPr="00922121">
              <w:rPr>
                <w:rFonts w:ascii="Comic Sans MS" w:hAnsi="Comic Sans MS"/>
              </w:rPr>
              <w:t>Spag</w:t>
            </w:r>
            <w:proofErr w:type="spellEnd"/>
            <w:r w:rsidRPr="00922121">
              <w:rPr>
                <w:rFonts w:ascii="Comic Sans MS" w:hAnsi="Comic Sans MS"/>
              </w:rPr>
              <w:t xml:space="preserve"> skills)</w:t>
            </w:r>
          </w:p>
        </w:tc>
      </w:tr>
      <w:tr w:rsidR="001745E9" w:rsidRPr="0083671E" w:rsidTr="001745E9">
        <w:tc>
          <w:tcPr>
            <w:tcW w:w="7650" w:type="dxa"/>
          </w:tcPr>
          <w:p w:rsidR="0055133F" w:rsidRPr="0055133F" w:rsidRDefault="001745E9" w:rsidP="0055133F">
            <w:pPr>
              <w:rPr>
                <w:rFonts w:ascii="Comic Sans MS" w:hAnsi="Comic Sans MS"/>
                <w:u w:val="single"/>
              </w:rPr>
            </w:pPr>
            <w:r>
              <w:rPr>
                <w:rFonts w:ascii="Comic Sans MS" w:hAnsi="Comic Sans MS"/>
                <w:noProof/>
                <w:u w:val="single"/>
                <w:lang w:eastAsia="en-GB"/>
              </w:rPr>
              <w:drawing>
                <wp:anchor distT="0" distB="0" distL="114300" distR="114300" simplePos="0" relativeHeight="251661312" behindDoc="0" locked="0" layoutInCell="1" allowOverlap="1">
                  <wp:simplePos x="0" y="0"/>
                  <wp:positionH relativeFrom="column">
                    <wp:posOffset>396240</wp:posOffset>
                  </wp:positionH>
                  <wp:positionV relativeFrom="paragraph">
                    <wp:posOffset>8970010</wp:posOffset>
                  </wp:positionV>
                  <wp:extent cx="1143000" cy="944880"/>
                  <wp:effectExtent l="0" t="0" r="0" b="7620"/>
                  <wp:wrapNone/>
                  <wp:docPr id="4" name="Picture 4" descr="http://www.esmschools.org/Data/FileManager/Pine%20Grove%20MS/Duffy/Pictures/math_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mschools.org/Data/FileManager/Pine%20Grove%20MS/Duffy/Pictures/math_clipart.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4300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u w:val="single"/>
              </w:rPr>
              <w:t>Maths</w:t>
            </w:r>
          </w:p>
          <w:p w:rsidR="0055133F" w:rsidRPr="0055133F" w:rsidRDefault="0055133F" w:rsidP="0055133F">
            <w:pPr>
              <w:rPr>
                <w:rFonts w:ascii="Comic Sans MS" w:eastAsia="Times New Roman" w:hAnsi="Comic Sans MS"/>
                <w:lang w:eastAsia="en-GB"/>
              </w:rPr>
            </w:pPr>
            <w:r w:rsidRPr="0055133F">
              <w:rPr>
                <w:rFonts w:ascii="Comic Sans MS" w:eastAsia="Times New Roman" w:hAnsi="Comic Sans MS"/>
                <w:lang w:eastAsia="en-GB"/>
              </w:rPr>
              <w:t>As outlined in the National  Curriculum, our units  of work include:</w:t>
            </w:r>
          </w:p>
          <w:p w:rsidR="001745E9" w:rsidRDefault="0055133F" w:rsidP="003759F6">
            <w:pPr>
              <w:rPr>
                <w:rFonts w:ascii="Comic Sans MS" w:hAnsi="Comic Sans MS"/>
                <w:u w:val="single"/>
              </w:rPr>
            </w:pPr>
            <w:r>
              <w:rPr>
                <w:rFonts w:ascii="Comic Sans MS" w:hAnsi="Comic Sans MS"/>
                <w:u w:val="single"/>
              </w:rPr>
              <w:t>Multiplication and division:</w:t>
            </w:r>
          </w:p>
          <w:p w:rsidR="0055133F" w:rsidRDefault="0055133F" w:rsidP="0055133F">
            <w:pPr>
              <w:pStyle w:val="ListParagraph"/>
              <w:numPr>
                <w:ilvl w:val="0"/>
                <w:numId w:val="2"/>
              </w:numPr>
              <w:rPr>
                <w:rFonts w:ascii="Comic Sans MS" w:hAnsi="Comic Sans MS"/>
              </w:rPr>
            </w:pPr>
            <w:r>
              <w:rPr>
                <w:rFonts w:ascii="Comic Sans MS" w:hAnsi="Comic Sans MS"/>
              </w:rPr>
              <w:t>Multiply 1-digit by up to 4-digits</w:t>
            </w:r>
          </w:p>
          <w:p w:rsidR="0055133F" w:rsidRDefault="0055133F" w:rsidP="0055133F">
            <w:pPr>
              <w:pStyle w:val="ListParagraph"/>
              <w:numPr>
                <w:ilvl w:val="0"/>
                <w:numId w:val="2"/>
              </w:numPr>
              <w:rPr>
                <w:rFonts w:ascii="Comic Sans MS" w:hAnsi="Comic Sans MS"/>
              </w:rPr>
            </w:pPr>
            <w:r>
              <w:rPr>
                <w:rFonts w:ascii="Comic Sans MS" w:hAnsi="Comic Sans MS"/>
              </w:rPr>
              <w:t xml:space="preserve">Multiply 2-digits by up to 3-digits </w:t>
            </w:r>
          </w:p>
          <w:p w:rsidR="0055133F" w:rsidRDefault="0055133F" w:rsidP="0055133F">
            <w:pPr>
              <w:pStyle w:val="ListParagraph"/>
              <w:numPr>
                <w:ilvl w:val="0"/>
                <w:numId w:val="2"/>
              </w:numPr>
              <w:rPr>
                <w:rFonts w:ascii="Comic Sans MS" w:hAnsi="Comic Sans MS"/>
              </w:rPr>
            </w:pPr>
            <w:r>
              <w:rPr>
                <w:rFonts w:ascii="Comic Sans MS" w:hAnsi="Comic Sans MS"/>
              </w:rPr>
              <w:t>Divide up to 4-digits by 1-digit</w:t>
            </w:r>
          </w:p>
          <w:p w:rsidR="0055133F" w:rsidRDefault="0055133F" w:rsidP="0055133F">
            <w:pPr>
              <w:rPr>
                <w:rFonts w:ascii="Comic Sans MS" w:hAnsi="Comic Sans MS"/>
                <w:u w:val="single"/>
              </w:rPr>
            </w:pPr>
            <w:r w:rsidRPr="0055133F">
              <w:rPr>
                <w:rFonts w:ascii="Comic Sans MS" w:hAnsi="Comic Sans MS"/>
                <w:u w:val="single"/>
              </w:rPr>
              <w:t>Fractions:</w:t>
            </w:r>
          </w:p>
          <w:p w:rsidR="0055133F" w:rsidRPr="0055133F" w:rsidRDefault="0055133F" w:rsidP="0055133F">
            <w:pPr>
              <w:pStyle w:val="ListParagraph"/>
              <w:numPr>
                <w:ilvl w:val="0"/>
                <w:numId w:val="6"/>
              </w:numPr>
              <w:rPr>
                <w:rFonts w:ascii="Comic Sans MS" w:hAnsi="Comic Sans MS"/>
                <w:u w:val="single"/>
              </w:rPr>
            </w:pPr>
            <w:r>
              <w:rPr>
                <w:rFonts w:ascii="Comic Sans MS" w:hAnsi="Comic Sans MS"/>
              </w:rPr>
              <w:t>Equivalent fractions</w:t>
            </w:r>
          </w:p>
          <w:p w:rsidR="0055133F" w:rsidRPr="0055133F" w:rsidRDefault="0055133F" w:rsidP="0055133F">
            <w:pPr>
              <w:pStyle w:val="ListParagraph"/>
              <w:numPr>
                <w:ilvl w:val="0"/>
                <w:numId w:val="6"/>
              </w:numPr>
              <w:rPr>
                <w:rFonts w:ascii="Comic Sans MS" w:hAnsi="Comic Sans MS"/>
                <w:u w:val="single"/>
              </w:rPr>
            </w:pPr>
            <w:r>
              <w:rPr>
                <w:rFonts w:ascii="Comic Sans MS" w:hAnsi="Comic Sans MS"/>
              </w:rPr>
              <w:t>Improper fractions to mixed numbers</w:t>
            </w:r>
          </w:p>
          <w:p w:rsidR="001745E9" w:rsidRPr="009A250B" w:rsidRDefault="0055133F" w:rsidP="003759F6">
            <w:pPr>
              <w:pStyle w:val="ListParagraph"/>
              <w:numPr>
                <w:ilvl w:val="0"/>
                <w:numId w:val="6"/>
              </w:numPr>
              <w:rPr>
                <w:rFonts w:ascii="Comic Sans MS" w:hAnsi="Comic Sans MS"/>
                <w:u w:val="single"/>
              </w:rPr>
            </w:pPr>
            <w:r>
              <w:rPr>
                <w:rFonts w:ascii="Comic Sans MS" w:hAnsi="Comic Sans MS"/>
              </w:rPr>
              <w:t>Mixed numbers to improper fractions</w:t>
            </w:r>
          </w:p>
          <w:p w:rsidR="009A250B" w:rsidRDefault="001F4119" w:rsidP="009A250B">
            <w:pPr>
              <w:rPr>
                <w:rFonts w:ascii="Comic Sans MS" w:hAnsi="Comic Sans MS"/>
                <w:u w:val="single"/>
              </w:rPr>
            </w:pPr>
            <w:r>
              <w:rPr>
                <w:rFonts w:ascii="Comic Sans MS" w:hAnsi="Comic Sans MS"/>
                <w:u w:val="single"/>
              </w:rPr>
              <w:lastRenderedPageBreak/>
              <w:t>Home maths target:</w:t>
            </w:r>
          </w:p>
          <w:p w:rsidR="001F4119" w:rsidRPr="001F4119" w:rsidRDefault="001F4119" w:rsidP="009A250B">
            <w:pPr>
              <w:rPr>
                <w:rFonts w:ascii="Comic Sans MS" w:hAnsi="Comic Sans MS"/>
              </w:rPr>
            </w:pPr>
            <w:r>
              <w:rPr>
                <w:rFonts w:ascii="Comic Sans MS" w:hAnsi="Comic Sans MS"/>
              </w:rPr>
              <w:t>Practise multiplying and dividing numbers together using formal methods.</w:t>
            </w:r>
          </w:p>
        </w:tc>
      </w:tr>
      <w:tr w:rsidR="003759F6" w:rsidRPr="0083671E" w:rsidTr="001745E9">
        <w:trPr>
          <w:trHeight w:val="699"/>
        </w:trPr>
        <w:tc>
          <w:tcPr>
            <w:tcW w:w="7650" w:type="dxa"/>
          </w:tcPr>
          <w:p w:rsidR="001745E9" w:rsidRPr="002F73C0" w:rsidRDefault="001745E9" w:rsidP="001745E9">
            <w:pPr>
              <w:rPr>
                <w:rFonts w:ascii="Comic Sans MS" w:hAnsi="Comic Sans MS"/>
                <w:u w:val="single"/>
              </w:rPr>
            </w:pPr>
            <w:r w:rsidRPr="002F73C0">
              <w:rPr>
                <w:rFonts w:ascii="Comic Sans MS" w:hAnsi="Comic Sans MS"/>
                <w:u w:val="single"/>
              </w:rPr>
              <w:lastRenderedPageBreak/>
              <w:t>Music</w:t>
            </w:r>
          </w:p>
          <w:p w:rsidR="003759F6" w:rsidRPr="00922121" w:rsidRDefault="001745E9" w:rsidP="001745E9">
            <w:pPr>
              <w:rPr>
                <w:rFonts w:ascii="Comic Sans MS" w:hAnsi="Comic Sans MS"/>
              </w:rPr>
            </w:pPr>
            <w:r>
              <w:rPr>
                <w:rFonts w:ascii="Comic Sans MS" w:hAnsi="Comic Sans MS"/>
              </w:rPr>
              <w:t>I</w:t>
            </w:r>
            <w:r w:rsidRPr="002F73C0">
              <w:rPr>
                <w:rFonts w:ascii="Comic Sans MS" w:hAnsi="Comic Sans MS"/>
              </w:rPr>
              <w:t>n year 5, the children will participate in a weekly music session with music specialist Ms. Stone.</w:t>
            </w:r>
            <w:r w:rsidR="00A355B3">
              <w:rPr>
                <w:noProof/>
                <w:lang w:eastAsia="en-GB"/>
              </w:rPr>
              <w:t xml:space="preserve"> </w:t>
            </w:r>
          </w:p>
        </w:tc>
        <w:bookmarkStart w:id="0" w:name="_GoBack"/>
        <w:bookmarkEnd w:id="0"/>
      </w:tr>
      <w:tr w:rsidR="003759F6" w:rsidRPr="0083671E" w:rsidTr="001745E9">
        <w:tc>
          <w:tcPr>
            <w:tcW w:w="7650" w:type="dxa"/>
          </w:tcPr>
          <w:p w:rsidR="0083671E" w:rsidRPr="00922121" w:rsidRDefault="0083671E" w:rsidP="0083671E">
            <w:pPr>
              <w:rPr>
                <w:rFonts w:ascii="Comic Sans MS" w:hAnsi="Comic Sans MS"/>
                <w:bCs/>
                <w:u w:val="single"/>
              </w:rPr>
            </w:pPr>
            <w:r w:rsidRPr="00922121">
              <w:rPr>
                <w:rFonts w:ascii="Comic Sans MS" w:hAnsi="Comic Sans MS"/>
                <w:bCs/>
                <w:u w:val="single"/>
              </w:rPr>
              <w:t>Computing</w:t>
            </w:r>
          </w:p>
          <w:p w:rsidR="003759F6" w:rsidRPr="00922121" w:rsidRDefault="0083671E">
            <w:pPr>
              <w:rPr>
                <w:rFonts w:ascii="Comic Sans MS" w:hAnsi="Comic Sans MS"/>
                <w:bCs/>
              </w:rPr>
            </w:pPr>
            <w:r w:rsidRPr="00922121">
              <w:rPr>
                <w:rFonts w:ascii="Comic Sans MS" w:hAnsi="Comic Sans MS"/>
                <w:bCs/>
              </w:rPr>
              <w:t xml:space="preserve">We will be creating our own story sequences linked to our study of ‘The </w:t>
            </w:r>
            <w:r w:rsidR="006B6359" w:rsidRPr="00922121">
              <w:rPr>
                <w:rFonts w:ascii="Comic Sans MS" w:hAnsi="Comic Sans MS"/>
                <w:bCs/>
              </w:rPr>
              <w:t>Highwayman’. We</w:t>
            </w:r>
            <w:r w:rsidRPr="00922121">
              <w:rPr>
                <w:rFonts w:ascii="Comic Sans MS" w:hAnsi="Comic Sans MS"/>
                <w:bCs/>
              </w:rPr>
              <w:t xml:space="preserve"> will also be conducting research on the history of highwaymen.</w:t>
            </w:r>
            <w:r w:rsidR="005411F6">
              <w:rPr>
                <w:rFonts w:ascii="Comic Sans MS" w:hAnsi="Comic Sans MS"/>
                <w:bCs/>
              </w:rPr>
              <w:t xml:space="preserve"> The children will also be learning about what makes a good webpage and they will design their own web page. </w:t>
            </w:r>
          </w:p>
        </w:tc>
      </w:tr>
      <w:tr w:rsidR="003759F6" w:rsidRPr="0083671E" w:rsidTr="001745E9">
        <w:tc>
          <w:tcPr>
            <w:tcW w:w="7650" w:type="dxa"/>
          </w:tcPr>
          <w:p w:rsidR="0083671E" w:rsidRPr="00922121" w:rsidRDefault="0083671E" w:rsidP="0083671E">
            <w:pPr>
              <w:rPr>
                <w:rFonts w:ascii="Comic Sans MS" w:hAnsi="Comic Sans MS"/>
                <w:u w:val="single"/>
              </w:rPr>
            </w:pPr>
            <w:r w:rsidRPr="00922121">
              <w:rPr>
                <w:rFonts w:ascii="Comic Sans MS" w:hAnsi="Comic Sans MS"/>
                <w:u w:val="single"/>
              </w:rPr>
              <w:t>R.E. – Judaism</w:t>
            </w:r>
          </w:p>
          <w:p w:rsidR="0083671E" w:rsidRPr="00922121" w:rsidRDefault="0083671E" w:rsidP="0083671E">
            <w:pPr>
              <w:rPr>
                <w:rFonts w:ascii="Comic Sans MS" w:hAnsi="Comic Sans MS"/>
              </w:rPr>
            </w:pPr>
            <w:r w:rsidRPr="00922121">
              <w:rPr>
                <w:rFonts w:ascii="Comic Sans MS" w:hAnsi="Comic Sans MS"/>
              </w:rPr>
              <w:t>Whilst developing their understanding of the Jewish faith, children’s learning will focus on:</w:t>
            </w:r>
          </w:p>
          <w:p w:rsidR="0083671E" w:rsidRPr="00922121" w:rsidRDefault="0083671E" w:rsidP="0083671E">
            <w:pPr>
              <w:numPr>
                <w:ilvl w:val="0"/>
                <w:numId w:val="4"/>
              </w:numPr>
              <w:rPr>
                <w:rFonts w:ascii="Comic Sans MS" w:hAnsi="Comic Sans MS"/>
              </w:rPr>
            </w:pPr>
            <w:r w:rsidRPr="00922121">
              <w:rPr>
                <w:rFonts w:ascii="Comic Sans MS" w:hAnsi="Comic Sans MS"/>
              </w:rPr>
              <w:t xml:space="preserve">The origins of Judaism, including the Torah </w:t>
            </w:r>
          </w:p>
          <w:p w:rsidR="0083671E" w:rsidRPr="00922121" w:rsidRDefault="0083671E" w:rsidP="0083671E">
            <w:pPr>
              <w:numPr>
                <w:ilvl w:val="0"/>
                <w:numId w:val="4"/>
              </w:numPr>
              <w:rPr>
                <w:rFonts w:ascii="Comic Sans MS" w:hAnsi="Comic Sans MS"/>
              </w:rPr>
            </w:pPr>
            <w:r w:rsidRPr="00922121">
              <w:rPr>
                <w:rFonts w:ascii="Comic Sans MS" w:hAnsi="Comic Sans MS"/>
              </w:rPr>
              <w:t xml:space="preserve">The importance of rules and promises by considering the Ten Commandments </w:t>
            </w:r>
          </w:p>
          <w:p w:rsidR="0083671E" w:rsidRPr="00922121" w:rsidRDefault="0083671E" w:rsidP="0083671E">
            <w:pPr>
              <w:numPr>
                <w:ilvl w:val="0"/>
                <w:numId w:val="4"/>
              </w:numPr>
              <w:rPr>
                <w:rFonts w:ascii="Comic Sans MS" w:hAnsi="Comic Sans MS"/>
              </w:rPr>
            </w:pPr>
            <w:r w:rsidRPr="00922121">
              <w:rPr>
                <w:rFonts w:ascii="Comic Sans MS" w:hAnsi="Comic Sans MS"/>
              </w:rPr>
              <w:t>The Jewish celebrations of Shabbat and Bar Mitzvah</w:t>
            </w:r>
          </w:p>
          <w:p w:rsidR="003759F6" w:rsidRPr="00922121" w:rsidRDefault="003759F6">
            <w:pPr>
              <w:rPr>
                <w:rFonts w:ascii="Comic Sans MS" w:hAnsi="Comic Sans MS"/>
              </w:rPr>
            </w:pPr>
          </w:p>
        </w:tc>
      </w:tr>
      <w:tr w:rsidR="006B6359" w:rsidRPr="0083671E" w:rsidTr="001745E9">
        <w:tc>
          <w:tcPr>
            <w:tcW w:w="7650" w:type="dxa"/>
          </w:tcPr>
          <w:p w:rsidR="006B6359" w:rsidRDefault="006B6359" w:rsidP="0083671E">
            <w:pPr>
              <w:rPr>
                <w:rFonts w:ascii="Comic Sans MS" w:hAnsi="Comic Sans MS"/>
                <w:u w:val="single"/>
              </w:rPr>
            </w:pPr>
            <w:r>
              <w:rPr>
                <w:rFonts w:ascii="Comic Sans MS" w:hAnsi="Comic Sans MS"/>
                <w:u w:val="single"/>
              </w:rPr>
              <w:t>Design and Technology</w:t>
            </w:r>
          </w:p>
          <w:p w:rsidR="006B6359" w:rsidRPr="006B6359" w:rsidRDefault="006B6359" w:rsidP="0083671E">
            <w:pPr>
              <w:rPr>
                <w:rFonts w:ascii="Comic Sans MS" w:hAnsi="Comic Sans MS"/>
              </w:rPr>
            </w:pPr>
            <w:r>
              <w:rPr>
                <w:rFonts w:ascii="Comic Sans MS" w:hAnsi="Comic Sans MS"/>
              </w:rPr>
              <w:t xml:space="preserve">We are investigating commercial toys and cam mechanisms. The children will then design, make and evaluate their own moving toy. </w:t>
            </w:r>
          </w:p>
        </w:tc>
      </w:tr>
      <w:tr w:rsidR="003759F6" w:rsidRPr="0083671E" w:rsidTr="001745E9">
        <w:trPr>
          <w:trHeight w:val="2353"/>
        </w:trPr>
        <w:tc>
          <w:tcPr>
            <w:tcW w:w="7650" w:type="dxa"/>
          </w:tcPr>
          <w:p w:rsidR="0083671E" w:rsidRPr="00922121" w:rsidRDefault="0083671E" w:rsidP="0083671E">
            <w:pPr>
              <w:rPr>
                <w:rFonts w:ascii="Comic Sans MS" w:hAnsi="Comic Sans MS"/>
                <w:u w:val="single"/>
              </w:rPr>
            </w:pPr>
            <w:r w:rsidRPr="00922121">
              <w:rPr>
                <w:rFonts w:ascii="Comic Sans MS" w:hAnsi="Comic Sans MS"/>
                <w:u w:val="single"/>
              </w:rPr>
              <w:t>PSHE Jigsaw- Dreams and Goals</w:t>
            </w:r>
          </w:p>
          <w:p w:rsidR="0083671E" w:rsidRPr="00922121" w:rsidRDefault="0083671E" w:rsidP="0083671E">
            <w:pPr>
              <w:rPr>
                <w:rFonts w:ascii="Comic Sans MS" w:hAnsi="Comic Sans MS"/>
              </w:rPr>
            </w:pPr>
            <w:r w:rsidRPr="00922121">
              <w:rPr>
                <w:rFonts w:ascii="Comic Sans MS" w:hAnsi="Comic Sans MS"/>
              </w:rPr>
              <w:t>The PSHE lessons will focus on:</w:t>
            </w:r>
          </w:p>
          <w:p w:rsidR="0083671E" w:rsidRPr="00922121" w:rsidRDefault="0083671E" w:rsidP="0083671E">
            <w:pPr>
              <w:numPr>
                <w:ilvl w:val="0"/>
                <w:numId w:val="5"/>
              </w:numPr>
              <w:rPr>
                <w:rFonts w:ascii="Comic Sans MS" w:hAnsi="Comic Sans MS"/>
              </w:rPr>
            </w:pPr>
            <w:r w:rsidRPr="00922121">
              <w:rPr>
                <w:rFonts w:ascii="Comic Sans MS" w:hAnsi="Comic Sans MS"/>
              </w:rPr>
              <w:t xml:space="preserve">Understanding different jobs and what motivates them </w:t>
            </w:r>
          </w:p>
          <w:p w:rsidR="0083671E" w:rsidRPr="00922121" w:rsidRDefault="0083671E" w:rsidP="0083671E">
            <w:pPr>
              <w:numPr>
                <w:ilvl w:val="0"/>
                <w:numId w:val="5"/>
              </w:numPr>
              <w:rPr>
                <w:rFonts w:ascii="Comic Sans MS" w:hAnsi="Comic Sans MS"/>
              </w:rPr>
            </w:pPr>
            <w:r w:rsidRPr="00922121">
              <w:rPr>
                <w:rFonts w:ascii="Comic Sans MS" w:hAnsi="Comic Sans MS"/>
              </w:rPr>
              <w:t>Describing the dreams and goals of a person who is from a culture different to mine</w:t>
            </w:r>
          </w:p>
          <w:p w:rsidR="003759F6" w:rsidRPr="00922121" w:rsidRDefault="0083671E" w:rsidP="00295CE3">
            <w:pPr>
              <w:numPr>
                <w:ilvl w:val="0"/>
                <w:numId w:val="5"/>
              </w:numPr>
              <w:rPr>
                <w:rFonts w:ascii="Comic Sans MS" w:hAnsi="Comic Sans MS"/>
              </w:rPr>
            </w:pPr>
            <w:r w:rsidRPr="00922121">
              <w:rPr>
                <w:rFonts w:ascii="Comic Sans MS" w:hAnsi="Comic Sans MS"/>
              </w:rPr>
              <w:t xml:space="preserve">Understanding that communicating with someone in a different culture helps  can learn children to learn from each other </w:t>
            </w:r>
          </w:p>
        </w:tc>
      </w:tr>
      <w:tr w:rsidR="003759F6" w:rsidRPr="0083671E" w:rsidTr="001745E9">
        <w:tc>
          <w:tcPr>
            <w:tcW w:w="7650" w:type="dxa"/>
          </w:tcPr>
          <w:p w:rsidR="0083671E" w:rsidRPr="00922121" w:rsidRDefault="0083671E" w:rsidP="0083671E">
            <w:pPr>
              <w:rPr>
                <w:rFonts w:ascii="Comic Sans MS" w:hAnsi="Comic Sans MS"/>
                <w:bCs/>
                <w:u w:val="single"/>
              </w:rPr>
            </w:pPr>
            <w:r w:rsidRPr="00922121">
              <w:rPr>
                <w:rFonts w:ascii="Comic Sans MS" w:hAnsi="Comic Sans MS"/>
                <w:bCs/>
                <w:u w:val="single"/>
              </w:rPr>
              <w:t>PE</w:t>
            </w:r>
          </w:p>
          <w:p w:rsidR="003759F6" w:rsidRPr="00922121" w:rsidRDefault="0083671E">
            <w:pPr>
              <w:rPr>
                <w:rFonts w:ascii="Comic Sans MS" w:hAnsi="Comic Sans MS"/>
                <w:bCs/>
              </w:rPr>
            </w:pPr>
            <w:r w:rsidRPr="00922121">
              <w:rPr>
                <w:rFonts w:ascii="Comic Sans MS" w:hAnsi="Comic Sans MS"/>
                <w:bCs/>
              </w:rPr>
              <w:t>This half term children will continue to work with our Sports Coaches, de</w:t>
            </w:r>
            <w:r w:rsidR="002111A2">
              <w:rPr>
                <w:rFonts w:ascii="Comic Sans MS" w:hAnsi="Comic Sans MS"/>
                <w:bCs/>
              </w:rPr>
              <w:t xml:space="preserve">veloping ideas for small games such as basketball. </w:t>
            </w:r>
          </w:p>
        </w:tc>
      </w:tr>
    </w:tbl>
    <w:p w:rsidR="003759F6" w:rsidRDefault="00A355B3">
      <w:r>
        <w:rPr>
          <w:noProof/>
          <w:lang w:eastAsia="en-GB"/>
        </w:rPr>
        <w:drawing>
          <wp:anchor distT="0" distB="0" distL="114300" distR="114300" simplePos="0" relativeHeight="251668480" behindDoc="1" locked="0" layoutInCell="1" allowOverlap="1">
            <wp:simplePos x="0" y="0"/>
            <wp:positionH relativeFrom="column">
              <wp:posOffset>5181542</wp:posOffset>
            </wp:positionH>
            <wp:positionV relativeFrom="paragraph">
              <wp:posOffset>-7111481</wp:posOffset>
            </wp:positionV>
            <wp:extent cx="796290" cy="1016000"/>
            <wp:effectExtent l="0" t="0" r="3810" b="0"/>
            <wp:wrapTight wrapText="bothSides">
              <wp:wrapPolygon edited="0">
                <wp:start x="0" y="0"/>
                <wp:lineTo x="0" y="21060"/>
                <wp:lineTo x="21187" y="21060"/>
                <wp:lineTo x="2118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6290" cy="101600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u w:val="single"/>
          <w:lang w:eastAsia="en-GB"/>
        </w:rPr>
        <w:drawing>
          <wp:anchor distT="0" distB="0" distL="114300" distR="114300" simplePos="0" relativeHeight="251664384" behindDoc="0" locked="0" layoutInCell="1" allowOverlap="1">
            <wp:simplePos x="0" y="0"/>
            <wp:positionH relativeFrom="page">
              <wp:posOffset>6047105</wp:posOffset>
            </wp:positionH>
            <wp:positionV relativeFrom="paragraph">
              <wp:posOffset>-3032125</wp:posOffset>
            </wp:positionV>
            <wp:extent cx="963930" cy="1257300"/>
            <wp:effectExtent l="0" t="0" r="7620" b="0"/>
            <wp:wrapSquare wrapText="bothSides"/>
            <wp:docPr id="7" name="Picture 7" descr="http://www.mechanical-toys.com/Images/angry-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chanical-toys.com/Images/angry-man.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9639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u w:val="single"/>
          <w:lang w:eastAsia="en-GB"/>
        </w:rPr>
        <w:drawing>
          <wp:anchor distT="0" distB="0" distL="114300" distR="114300" simplePos="0" relativeHeight="251665408" behindDoc="0" locked="0" layoutInCell="1" allowOverlap="1">
            <wp:simplePos x="0" y="0"/>
            <wp:positionH relativeFrom="column">
              <wp:posOffset>5129472</wp:posOffset>
            </wp:positionH>
            <wp:positionV relativeFrom="paragraph">
              <wp:posOffset>-4718743</wp:posOffset>
            </wp:positionV>
            <wp:extent cx="943610" cy="1099185"/>
            <wp:effectExtent l="0" t="0" r="8890" b="5715"/>
            <wp:wrapSquare wrapText="bothSides"/>
            <wp:docPr id="8" name="Picture 8" descr="j0239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3940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3610"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page">
              <wp:posOffset>5841885</wp:posOffset>
            </wp:positionH>
            <wp:positionV relativeFrom="paragraph">
              <wp:posOffset>-5639262</wp:posOffset>
            </wp:positionV>
            <wp:extent cx="1666875" cy="419735"/>
            <wp:effectExtent l="0" t="0" r="9525" b="0"/>
            <wp:wrapNone/>
            <wp:docPr id="6" name="Picture 6" descr="http://school.discoveryeducation.com/clipart/images/comp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ool.discoveryeducation.com/clipart/images/compkey.gif"/>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666875" cy="419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simplePos x="0" y="0"/>
            <wp:positionH relativeFrom="column">
              <wp:posOffset>5021984</wp:posOffset>
            </wp:positionH>
            <wp:positionV relativeFrom="paragraph">
              <wp:posOffset>-703869</wp:posOffset>
            </wp:positionV>
            <wp:extent cx="1433830" cy="847090"/>
            <wp:effectExtent l="0" t="0" r="0" b="0"/>
            <wp:wrapTight wrapText="bothSides">
              <wp:wrapPolygon edited="0">
                <wp:start x="0" y="0"/>
                <wp:lineTo x="0" y="20888"/>
                <wp:lineTo x="21236" y="20888"/>
                <wp:lineTo x="212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33830" cy="847090"/>
                    </a:xfrm>
                    <a:prstGeom prst="rect">
                      <a:avLst/>
                    </a:prstGeom>
                  </pic:spPr>
                </pic:pic>
              </a:graphicData>
            </a:graphic>
            <wp14:sizeRelH relativeFrom="margin">
              <wp14:pctWidth>0</wp14:pctWidth>
            </wp14:sizeRelH>
            <wp14:sizeRelV relativeFrom="margin">
              <wp14:pctHeight>0</wp14:pctHeight>
            </wp14:sizeRelV>
          </wp:anchor>
        </w:drawing>
      </w:r>
    </w:p>
    <w:p w:rsidR="00922121" w:rsidRPr="00922121" w:rsidRDefault="00922121" w:rsidP="00922121">
      <w:pPr>
        <w:rPr>
          <w:rFonts w:ascii="Comic Sans MS" w:hAnsi="Comic Sans MS"/>
          <w:u w:val="single"/>
        </w:rPr>
      </w:pPr>
      <w:r w:rsidRPr="00922121">
        <w:rPr>
          <w:rFonts w:ascii="Comic Sans MS" w:hAnsi="Comic Sans MS"/>
          <w:u w:val="single"/>
        </w:rPr>
        <w:t>Homework</w:t>
      </w:r>
    </w:p>
    <w:p w:rsidR="00922121" w:rsidRPr="00922121" w:rsidRDefault="00922121" w:rsidP="00922121">
      <w:pPr>
        <w:rPr>
          <w:rFonts w:ascii="Comic Sans MS" w:hAnsi="Comic Sans MS"/>
        </w:rPr>
      </w:pPr>
      <w:r w:rsidRPr="00922121">
        <w:rPr>
          <w:rFonts w:ascii="Comic Sans MS" w:hAnsi="Comic Sans MS"/>
          <w:b/>
        </w:rPr>
        <w:t xml:space="preserve">Maths homework will be set every </w:t>
      </w:r>
      <w:r w:rsidRPr="00922121">
        <w:rPr>
          <w:rFonts w:ascii="Comic Sans MS" w:hAnsi="Comic Sans MS"/>
          <w:b/>
          <w:u w:val="single"/>
        </w:rPr>
        <w:t>Friday</w:t>
      </w:r>
      <w:r w:rsidRPr="00922121">
        <w:rPr>
          <w:rFonts w:ascii="Comic Sans MS" w:hAnsi="Comic Sans MS"/>
        </w:rPr>
        <w:t xml:space="preserve"> and is to be returned to school by the following Tuesday</w:t>
      </w:r>
      <w:r w:rsidR="004B31C4">
        <w:rPr>
          <w:rFonts w:ascii="Comic Sans MS" w:hAnsi="Comic Sans MS"/>
        </w:rPr>
        <w:t>.</w:t>
      </w:r>
    </w:p>
    <w:p w:rsidR="00922121" w:rsidRPr="00922121" w:rsidRDefault="00922121" w:rsidP="00922121">
      <w:pPr>
        <w:rPr>
          <w:rFonts w:ascii="Comic Sans MS" w:hAnsi="Comic Sans MS"/>
        </w:rPr>
      </w:pPr>
      <w:r w:rsidRPr="00922121">
        <w:rPr>
          <w:rFonts w:ascii="Comic Sans MS" w:hAnsi="Comic Sans MS"/>
        </w:rPr>
        <w:t xml:space="preserve">English homework, directly connected to the </w:t>
      </w:r>
      <w:proofErr w:type="spellStart"/>
      <w:r w:rsidRPr="00922121">
        <w:rPr>
          <w:rFonts w:ascii="Comic Sans MS" w:hAnsi="Comic Sans MS"/>
          <w:b/>
        </w:rPr>
        <w:t>Spag</w:t>
      </w:r>
      <w:proofErr w:type="spellEnd"/>
      <w:r w:rsidRPr="00922121">
        <w:rPr>
          <w:rFonts w:ascii="Comic Sans MS" w:hAnsi="Comic Sans MS"/>
          <w:b/>
        </w:rPr>
        <w:t xml:space="preserve"> lesson, will be set on </w:t>
      </w:r>
      <w:r w:rsidRPr="00922121">
        <w:rPr>
          <w:rFonts w:ascii="Comic Sans MS" w:hAnsi="Comic Sans MS"/>
          <w:b/>
          <w:u w:val="single"/>
        </w:rPr>
        <w:t>Tuesda</w:t>
      </w:r>
      <w:r w:rsidRPr="00922121">
        <w:rPr>
          <w:rFonts w:ascii="Comic Sans MS" w:hAnsi="Comic Sans MS"/>
          <w:b/>
        </w:rPr>
        <w:t>y</w:t>
      </w:r>
      <w:r w:rsidRPr="00922121">
        <w:rPr>
          <w:rFonts w:ascii="Comic Sans MS" w:hAnsi="Comic Sans MS"/>
        </w:rPr>
        <w:t>, to be returned the following Friday.</w:t>
      </w:r>
    </w:p>
    <w:p w:rsidR="00922121" w:rsidRPr="00922121" w:rsidRDefault="00922121" w:rsidP="00922121">
      <w:pPr>
        <w:rPr>
          <w:rFonts w:ascii="Comic Sans MS" w:hAnsi="Comic Sans MS"/>
          <w:color w:val="70AD47"/>
        </w:rPr>
      </w:pPr>
      <w:r w:rsidRPr="00922121">
        <w:rPr>
          <w:rFonts w:ascii="Comic Sans MS" w:hAnsi="Comic Sans MS"/>
        </w:rPr>
        <w:lastRenderedPageBreak/>
        <w:t xml:space="preserve"> </w:t>
      </w:r>
      <w:r w:rsidRPr="00922121">
        <w:rPr>
          <w:rFonts w:ascii="Comic Sans MS" w:hAnsi="Comic Sans MS"/>
          <w:b/>
        </w:rPr>
        <w:t xml:space="preserve">Spellings </w:t>
      </w:r>
      <w:proofErr w:type="gramStart"/>
      <w:r w:rsidRPr="00922121">
        <w:rPr>
          <w:rFonts w:ascii="Comic Sans MS" w:hAnsi="Comic Sans MS"/>
          <w:b/>
        </w:rPr>
        <w:t>will be sent</w:t>
      </w:r>
      <w:proofErr w:type="gramEnd"/>
      <w:r w:rsidRPr="00922121">
        <w:rPr>
          <w:rFonts w:ascii="Comic Sans MS" w:hAnsi="Comic Sans MS"/>
          <w:b/>
        </w:rPr>
        <w:t xml:space="preserve"> home on </w:t>
      </w:r>
      <w:r w:rsidRPr="004B31C4">
        <w:rPr>
          <w:rFonts w:ascii="Comic Sans MS" w:hAnsi="Comic Sans MS"/>
          <w:b/>
          <w:u w:val="single"/>
        </w:rPr>
        <w:t>Wednesday</w:t>
      </w:r>
      <w:r w:rsidRPr="004B31C4">
        <w:rPr>
          <w:rFonts w:ascii="Comic Sans MS" w:hAnsi="Comic Sans MS"/>
          <w:u w:val="single"/>
        </w:rPr>
        <w:t xml:space="preserve"> </w:t>
      </w:r>
      <w:r w:rsidRPr="00922121">
        <w:rPr>
          <w:rFonts w:ascii="Comic Sans MS" w:hAnsi="Comic Sans MS"/>
        </w:rPr>
        <w:t>with a spelling test each Wednesday. There will also be a weekly times table challenge every Wednesday</w:t>
      </w:r>
      <w:r w:rsidRPr="00922121">
        <w:rPr>
          <w:rFonts w:ascii="Comic Sans MS" w:hAnsi="Comic Sans MS"/>
          <w:color w:val="70AD47"/>
        </w:rPr>
        <w:t>.</w:t>
      </w:r>
    </w:p>
    <w:p w:rsidR="00922121" w:rsidRDefault="00922121"/>
    <w:sectPr w:rsidR="00922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5059"/>
    <w:multiLevelType w:val="hybridMultilevel"/>
    <w:tmpl w:val="6E4AA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82B4D"/>
    <w:multiLevelType w:val="hybridMultilevel"/>
    <w:tmpl w:val="EE5247F4"/>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 w15:restartNumberingAfterBreak="0">
    <w:nsid w:val="25DF113F"/>
    <w:multiLevelType w:val="hybridMultilevel"/>
    <w:tmpl w:val="9F04F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1E4BCD"/>
    <w:multiLevelType w:val="hybridMultilevel"/>
    <w:tmpl w:val="6564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13435"/>
    <w:multiLevelType w:val="hybridMultilevel"/>
    <w:tmpl w:val="8756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8F7C7D"/>
    <w:multiLevelType w:val="hybridMultilevel"/>
    <w:tmpl w:val="2F44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F6"/>
    <w:rsid w:val="000125DB"/>
    <w:rsid w:val="001745E9"/>
    <w:rsid w:val="001F4119"/>
    <w:rsid w:val="002111A2"/>
    <w:rsid w:val="00295CE3"/>
    <w:rsid w:val="003759F6"/>
    <w:rsid w:val="004B31C4"/>
    <w:rsid w:val="005411F6"/>
    <w:rsid w:val="0055133F"/>
    <w:rsid w:val="006B6359"/>
    <w:rsid w:val="007736B5"/>
    <w:rsid w:val="0083671E"/>
    <w:rsid w:val="00922121"/>
    <w:rsid w:val="009A250B"/>
    <w:rsid w:val="00A355B3"/>
    <w:rsid w:val="00F8422F"/>
    <w:rsid w:val="00FE1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4738"/>
  <w15:chartTrackingRefBased/>
  <w15:docId w15:val="{35462FFE-7112-4F9C-8855-858866EF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9F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97748">
      <w:bodyDiv w:val="1"/>
      <w:marLeft w:val="0"/>
      <w:marRight w:val="0"/>
      <w:marTop w:val="0"/>
      <w:marBottom w:val="0"/>
      <w:divBdr>
        <w:top w:val="none" w:sz="0" w:space="0" w:color="auto"/>
        <w:left w:val="none" w:sz="0" w:space="0" w:color="auto"/>
        <w:bottom w:val="none" w:sz="0" w:space="0" w:color="auto"/>
        <w:right w:val="none" w:sz="0" w:space="0" w:color="auto"/>
      </w:divBdr>
    </w:div>
    <w:div w:id="194769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http://school.discoveryeducation.com/clipart/images/compkey.gif"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http://www.esmschools.org/Data/FileManager/Pine%20Grove%20MS/Duffy/Pictures/math_clipart.jpg" TargetMode="External"/><Relationship Id="rId5" Type="http://schemas.openxmlformats.org/officeDocument/2006/relationships/image" Target="media/image1.png"/><Relationship Id="rId15" Type="http://schemas.openxmlformats.org/officeDocument/2006/relationships/image" Target="media/image8.wmf"/><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abcteach.com/free/p/pencilcoolrgb.jpg" TargetMode="External"/><Relationship Id="rId14" Type="http://schemas.openxmlformats.org/officeDocument/2006/relationships/image" Target="http://www.mechanical-toys.com/Images/angry-ma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Beswick</dc:creator>
  <cp:keywords/>
  <dc:description/>
  <cp:lastModifiedBy>Georgia Beswick</cp:lastModifiedBy>
  <cp:revision>15</cp:revision>
  <dcterms:created xsi:type="dcterms:W3CDTF">2022-05-10T10:24:00Z</dcterms:created>
  <dcterms:modified xsi:type="dcterms:W3CDTF">2022-05-11T12:52:00Z</dcterms:modified>
</cp:coreProperties>
</file>